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B08E9" w14:textId="37AD228C" w:rsidR="006E5BB3" w:rsidRDefault="000C59BA">
      <w:pPr>
        <w:rPr>
          <w:b/>
          <w:bCs/>
          <w:u w:val="single"/>
        </w:rPr>
      </w:pPr>
      <w:r>
        <w:rPr>
          <w:b/>
          <w:bCs/>
          <w:u w:val="single"/>
        </w:rPr>
        <w:t xml:space="preserve">                                                           </w:t>
      </w:r>
    </w:p>
    <w:p w14:paraId="5A3E8302" w14:textId="75EBFD63" w:rsidR="00C44314" w:rsidRPr="003A2133" w:rsidRDefault="003A2133">
      <w:pPr>
        <w:rPr>
          <w:b/>
        </w:rPr>
      </w:pPr>
      <w:r>
        <w:t xml:space="preserve">            </w:t>
      </w:r>
      <w:r w:rsidRPr="003A2133">
        <w:rPr>
          <w:b/>
        </w:rPr>
        <w:t>PROFESSIONAL TITLE AND ADDRESS</w:t>
      </w:r>
    </w:p>
    <w:p w14:paraId="021222BB" w14:textId="7CD9345D" w:rsidR="00F43DB2" w:rsidRDefault="000C59BA" w:rsidP="003A2133">
      <w:r>
        <w:t xml:space="preserve">            </w:t>
      </w:r>
      <w:r w:rsidR="003A2133">
        <w:t>Assistant Professor of Emergency radiology.</w:t>
      </w:r>
    </w:p>
    <w:p w14:paraId="14F101A8" w14:textId="427C9FD9" w:rsidR="003A2133" w:rsidRDefault="003A2133" w:rsidP="003A2133">
      <w:r>
        <w:t xml:space="preserve">            University of Texas Tech Health Sciences Center. </w:t>
      </w:r>
    </w:p>
    <w:p w14:paraId="6F44EE73" w14:textId="02E58FBC" w:rsidR="003A2133" w:rsidRDefault="003A2133" w:rsidP="003A2133">
      <w:r>
        <w:t xml:space="preserve">            5001 El Paso Dr.</w:t>
      </w:r>
      <w:r w:rsidR="006B5C00">
        <w:t xml:space="preserve"> </w:t>
      </w:r>
    </w:p>
    <w:p w14:paraId="17DE5286" w14:textId="3BC7DFD0" w:rsidR="003A2133" w:rsidRDefault="003A2133" w:rsidP="003A2133">
      <w:r>
        <w:t xml:space="preserve">            El Paso, Texas</w:t>
      </w:r>
      <w:r w:rsidR="006B5C00">
        <w:t xml:space="preserve"> 79905</w:t>
      </w:r>
    </w:p>
    <w:p w14:paraId="0949C8F3" w14:textId="7DE1F119" w:rsidR="003A2133" w:rsidRPr="006B5C00" w:rsidRDefault="003A2133" w:rsidP="003A2133">
      <w:pPr>
        <w:rPr>
          <w:color w:val="000000" w:themeColor="text1"/>
        </w:rPr>
      </w:pPr>
      <w:r>
        <w:t xml:space="preserve">            Phone:</w:t>
      </w:r>
      <w:r w:rsidR="006B5C00">
        <w:t xml:space="preserve"> </w:t>
      </w:r>
      <w:r w:rsidR="006B5C00" w:rsidRPr="006B5C00">
        <w:rPr>
          <w:rFonts w:ascii="Arial" w:hAnsi="Arial" w:cs="Arial"/>
          <w:color w:val="000000" w:themeColor="text1"/>
          <w:sz w:val="22"/>
          <w:szCs w:val="22"/>
        </w:rPr>
        <w:t>915.215.6001</w:t>
      </w:r>
    </w:p>
    <w:p w14:paraId="68EB0549" w14:textId="19A52214" w:rsidR="006B5C00" w:rsidRPr="006B5C00" w:rsidRDefault="003A2133" w:rsidP="006B5C00">
      <w:pPr>
        <w:rPr>
          <w:color w:val="000000" w:themeColor="text1"/>
        </w:rPr>
      </w:pPr>
      <w:r w:rsidRPr="006B5C00">
        <w:rPr>
          <w:color w:val="000000" w:themeColor="text1"/>
        </w:rPr>
        <w:t xml:space="preserve">            Fax:</w:t>
      </w:r>
      <w:r w:rsidR="006B5C00" w:rsidRPr="006B5C00">
        <w:rPr>
          <w:color w:val="000000" w:themeColor="text1"/>
        </w:rPr>
        <w:t xml:space="preserve">    </w:t>
      </w:r>
      <w:r w:rsidR="006B5C00" w:rsidRPr="006B5C00">
        <w:rPr>
          <w:rFonts w:ascii="Arial" w:hAnsi="Arial" w:cs="Arial"/>
          <w:color w:val="000000" w:themeColor="text1"/>
          <w:sz w:val="22"/>
          <w:szCs w:val="22"/>
        </w:rPr>
        <w:t xml:space="preserve"> 915.545.6607</w:t>
      </w:r>
    </w:p>
    <w:p w14:paraId="2A715E61" w14:textId="77777777" w:rsidR="00C44314" w:rsidRPr="00C44314" w:rsidRDefault="00C44314" w:rsidP="00C44314">
      <w:pPr>
        <w:widowControl w:val="0"/>
        <w:autoSpaceDE w:val="0"/>
        <w:autoSpaceDN w:val="0"/>
        <w:adjustRightInd w:val="0"/>
        <w:rPr>
          <w:rFonts w:ascii="Arial" w:hAnsi="Arial" w:cs="Arial"/>
          <w:color w:val="191919"/>
        </w:rPr>
      </w:pPr>
    </w:p>
    <w:p w14:paraId="22840210" w14:textId="264F484D" w:rsidR="00A43CB9" w:rsidRPr="003A2133" w:rsidRDefault="000C59BA" w:rsidP="00C44314">
      <w:pPr>
        <w:pStyle w:val="Title"/>
        <w:ind w:left="2880" w:hanging="2160"/>
        <w:jc w:val="left"/>
        <w:outlineLvl w:val="0"/>
        <w:rPr>
          <w:rFonts w:ascii="Times New Roman" w:hAnsi="Times New Roman"/>
          <w:b w:val="0"/>
          <w:color w:val="000000"/>
        </w:rPr>
      </w:pPr>
      <w:r>
        <w:rPr>
          <w:color w:val="000000"/>
        </w:rPr>
        <w:t xml:space="preserve">PERSONAL </w:t>
      </w:r>
      <w:r w:rsidR="008D4DDC">
        <w:rPr>
          <w:color w:val="000000"/>
        </w:rPr>
        <w:t>ADDRESS:</w:t>
      </w:r>
      <w:r w:rsidR="006508AB">
        <w:rPr>
          <w:color w:val="000000"/>
        </w:rPr>
        <w:tab/>
      </w:r>
      <w:r w:rsidR="00F43DB2" w:rsidRPr="003A2133">
        <w:rPr>
          <w:rFonts w:ascii="Times New Roman" w:hAnsi="Times New Roman"/>
          <w:b w:val="0"/>
          <w:color w:val="000000"/>
        </w:rPr>
        <w:t>5525 N STANTON STREET</w:t>
      </w:r>
      <w:r w:rsidRPr="003A2133">
        <w:rPr>
          <w:rFonts w:ascii="Times New Roman" w:hAnsi="Times New Roman"/>
          <w:b w:val="0"/>
          <w:color w:val="000000"/>
        </w:rPr>
        <w:t>, TX 7</w:t>
      </w:r>
      <w:r w:rsidR="00F43DB2" w:rsidRPr="003A2133">
        <w:rPr>
          <w:rFonts w:ascii="Times New Roman" w:hAnsi="Times New Roman"/>
          <w:b w:val="0"/>
          <w:color w:val="000000"/>
        </w:rPr>
        <w:t>9912</w:t>
      </w:r>
    </w:p>
    <w:p w14:paraId="3D4FD217" w14:textId="4E664E9C" w:rsidR="00A43CB9" w:rsidRPr="003A2133" w:rsidRDefault="00A43CB9" w:rsidP="00A43CB9">
      <w:pPr>
        <w:pStyle w:val="Title"/>
        <w:ind w:left="2880" w:hanging="2160"/>
        <w:jc w:val="left"/>
        <w:outlineLvl w:val="0"/>
        <w:rPr>
          <w:rFonts w:ascii="Times New Roman" w:hAnsi="Times New Roman"/>
          <w:color w:val="000000"/>
        </w:rPr>
      </w:pPr>
      <w:r w:rsidRPr="00B271F0">
        <w:rPr>
          <w:rFonts w:ascii="Times New Roman" w:hAnsi="Times New Roman"/>
          <w:color w:val="000000" w:themeColor="text1"/>
        </w:rPr>
        <w:t xml:space="preserve">                                    </w:t>
      </w:r>
      <w:r w:rsidR="00C44314" w:rsidRPr="00B271F0">
        <w:rPr>
          <w:rFonts w:ascii="Times New Roman" w:hAnsi="Times New Roman"/>
          <w:color w:val="000000" w:themeColor="text1"/>
        </w:rPr>
        <w:t xml:space="preserve">            </w:t>
      </w:r>
      <w:hyperlink r:id="rId7" w:history="1">
        <w:r w:rsidR="00C44314" w:rsidRPr="00B271F0">
          <w:rPr>
            <w:rStyle w:val="Hyperlink"/>
            <w:rFonts w:ascii="Times New Roman" w:hAnsi="Times New Roman"/>
            <w:color w:val="000000" w:themeColor="text1"/>
            <w:u w:val="none"/>
          </w:rPr>
          <w:t>sf_osman@hotmail.com</w:t>
        </w:r>
      </w:hyperlink>
      <w:r w:rsidR="00C44314" w:rsidRPr="003A2133">
        <w:rPr>
          <w:rFonts w:ascii="Times New Roman" w:hAnsi="Times New Roman"/>
          <w:color w:val="000000"/>
        </w:rPr>
        <w:t xml:space="preserve"> </w:t>
      </w:r>
    </w:p>
    <w:p w14:paraId="422CDEA6" w14:textId="45E29B60" w:rsidR="00C44314" w:rsidRPr="003A2133" w:rsidRDefault="00C44314" w:rsidP="00A43CB9">
      <w:pPr>
        <w:pStyle w:val="Title"/>
        <w:ind w:left="2880" w:hanging="2160"/>
        <w:jc w:val="left"/>
        <w:outlineLvl w:val="0"/>
        <w:rPr>
          <w:rFonts w:ascii="Times New Roman" w:hAnsi="Times New Roman"/>
          <w:color w:val="000000"/>
        </w:rPr>
      </w:pPr>
      <w:r w:rsidRPr="003A2133">
        <w:rPr>
          <w:rFonts w:ascii="Times New Roman" w:hAnsi="Times New Roman"/>
          <w:color w:val="000000"/>
        </w:rPr>
        <w:t xml:space="preserve">                                                205-789-6037</w:t>
      </w:r>
    </w:p>
    <w:p w14:paraId="67D3B927" w14:textId="77777777" w:rsidR="00373141" w:rsidRDefault="00373141" w:rsidP="00A43CB9">
      <w:pPr>
        <w:pStyle w:val="Title"/>
        <w:ind w:left="2880" w:hanging="2160"/>
        <w:jc w:val="left"/>
        <w:outlineLvl w:val="0"/>
        <w:rPr>
          <w:rFonts w:ascii="Arial" w:hAnsi="Arial" w:cs="Arial"/>
          <w:color w:val="000000"/>
        </w:rPr>
      </w:pPr>
    </w:p>
    <w:p w14:paraId="5276C5C0" w14:textId="0E4E9E4A" w:rsidR="00373141" w:rsidRDefault="00373141" w:rsidP="00A43CB9">
      <w:pPr>
        <w:pStyle w:val="Title"/>
        <w:ind w:left="2880" w:hanging="2160"/>
        <w:jc w:val="left"/>
        <w:outlineLvl w:val="0"/>
        <w:rPr>
          <w:rFonts w:ascii="Times New Roman" w:hAnsi="Times New Roman"/>
          <w:color w:val="000000"/>
        </w:rPr>
      </w:pPr>
      <w:r>
        <w:rPr>
          <w:rFonts w:ascii="Times New Roman" w:hAnsi="Times New Roman"/>
          <w:color w:val="000000"/>
        </w:rPr>
        <w:t xml:space="preserve">FELLOWSHIP TRAINED IN: </w:t>
      </w:r>
    </w:p>
    <w:p w14:paraId="791B23FE" w14:textId="3624D6DE" w:rsidR="00373141" w:rsidRPr="00373141" w:rsidRDefault="00373141" w:rsidP="00373141">
      <w:pPr>
        <w:pStyle w:val="Title"/>
        <w:numPr>
          <w:ilvl w:val="0"/>
          <w:numId w:val="28"/>
        </w:numPr>
        <w:jc w:val="left"/>
        <w:outlineLvl w:val="0"/>
        <w:rPr>
          <w:rFonts w:ascii="Times New Roman" w:hAnsi="Times New Roman"/>
          <w:color w:val="000000"/>
          <w:sz w:val="22"/>
          <w:szCs w:val="22"/>
        </w:rPr>
      </w:pPr>
      <w:r w:rsidRPr="00373141">
        <w:rPr>
          <w:rFonts w:ascii="Times New Roman" w:hAnsi="Times New Roman"/>
          <w:color w:val="000000"/>
          <w:sz w:val="22"/>
          <w:szCs w:val="22"/>
        </w:rPr>
        <w:t>BODY IMAGING (2 YRS): UNIVERISTY OF WASHINGTON MEDICAL CENTER</w:t>
      </w:r>
    </w:p>
    <w:p w14:paraId="4DDC6D69" w14:textId="1F0221CA" w:rsidR="00373141" w:rsidRPr="00373141" w:rsidRDefault="00373141" w:rsidP="00373141">
      <w:pPr>
        <w:pStyle w:val="Title"/>
        <w:numPr>
          <w:ilvl w:val="0"/>
          <w:numId w:val="28"/>
        </w:numPr>
        <w:jc w:val="left"/>
        <w:outlineLvl w:val="0"/>
        <w:rPr>
          <w:rFonts w:ascii="Times New Roman" w:hAnsi="Times New Roman"/>
          <w:color w:val="000000"/>
          <w:sz w:val="22"/>
          <w:szCs w:val="22"/>
        </w:rPr>
      </w:pPr>
      <w:r w:rsidRPr="00373141">
        <w:rPr>
          <w:rFonts w:ascii="Times New Roman" w:hAnsi="Times New Roman"/>
          <w:color w:val="000000"/>
          <w:sz w:val="22"/>
          <w:szCs w:val="22"/>
        </w:rPr>
        <w:t>EMERENCY RADIOLOGY: UNIVERISTY OF WASHINGTON MEDICAL CENTER</w:t>
      </w:r>
    </w:p>
    <w:p w14:paraId="6F87B0B5" w14:textId="121E5B3C" w:rsidR="00373141" w:rsidRPr="00373141" w:rsidRDefault="00373141" w:rsidP="00373141">
      <w:pPr>
        <w:pStyle w:val="Title"/>
        <w:numPr>
          <w:ilvl w:val="0"/>
          <w:numId w:val="28"/>
        </w:numPr>
        <w:jc w:val="left"/>
        <w:outlineLvl w:val="0"/>
        <w:rPr>
          <w:rFonts w:ascii="Times New Roman" w:hAnsi="Times New Roman"/>
          <w:color w:val="000000"/>
          <w:sz w:val="22"/>
          <w:szCs w:val="22"/>
        </w:rPr>
      </w:pPr>
      <w:r w:rsidRPr="00373141">
        <w:rPr>
          <w:rFonts w:ascii="Times New Roman" w:hAnsi="Times New Roman"/>
          <w:color w:val="000000"/>
          <w:sz w:val="22"/>
          <w:szCs w:val="22"/>
        </w:rPr>
        <w:t xml:space="preserve">CARDIOTHORACIC IMAGING: UNIVERISTY OF WASHINGTON MEDICAL CENTER </w:t>
      </w:r>
    </w:p>
    <w:p w14:paraId="247D367F" w14:textId="7CA49F1B" w:rsidR="00373141" w:rsidRPr="00373141" w:rsidRDefault="00373141" w:rsidP="00373141">
      <w:pPr>
        <w:pStyle w:val="Title"/>
        <w:numPr>
          <w:ilvl w:val="0"/>
          <w:numId w:val="28"/>
        </w:numPr>
        <w:jc w:val="left"/>
        <w:outlineLvl w:val="0"/>
        <w:rPr>
          <w:rFonts w:ascii="Times New Roman" w:hAnsi="Times New Roman"/>
          <w:color w:val="000000"/>
          <w:sz w:val="22"/>
          <w:szCs w:val="22"/>
        </w:rPr>
      </w:pPr>
      <w:r w:rsidRPr="00373141">
        <w:rPr>
          <w:rFonts w:ascii="Times New Roman" w:hAnsi="Times New Roman"/>
          <w:color w:val="000000"/>
          <w:sz w:val="22"/>
          <w:szCs w:val="22"/>
        </w:rPr>
        <w:t>NEUROIMAGING</w:t>
      </w:r>
      <w:r>
        <w:rPr>
          <w:rFonts w:ascii="Times New Roman" w:hAnsi="Times New Roman"/>
          <w:color w:val="000000"/>
          <w:sz w:val="22"/>
          <w:szCs w:val="22"/>
        </w:rPr>
        <w:t>: UNIVERSITY OF ALABAMA AT BIRMINGHAM</w:t>
      </w:r>
    </w:p>
    <w:p w14:paraId="6E30B2A5" w14:textId="7CBE4FD9" w:rsidR="00373141" w:rsidRDefault="00373141" w:rsidP="00373141">
      <w:pPr>
        <w:pStyle w:val="Title"/>
        <w:numPr>
          <w:ilvl w:val="0"/>
          <w:numId w:val="28"/>
        </w:numPr>
        <w:jc w:val="left"/>
        <w:outlineLvl w:val="0"/>
        <w:rPr>
          <w:rFonts w:ascii="Times New Roman" w:hAnsi="Times New Roman"/>
          <w:color w:val="000000"/>
          <w:sz w:val="22"/>
          <w:szCs w:val="22"/>
        </w:rPr>
      </w:pPr>
      <w:r w:rsidRPr="00373141">
        <w:rPr>
          <w:rFonts w:ascii="Times New Roman" w:hAnsi="Times New Roman"/>
          <w:color w:val="000000"/>
          <w:sz w:val="22"/>
          <w:szCs w:val="22"/>
        </w:rPr>
        <w:t>INTERVENTIONAL RADIOLOGY</w:t>
      </w:r>
      <w:r>
        <w:rPr>
          <w:rFonts w:ascii="Times New Roman" w:hAnsi="Times New Roman"/>
          <w:color w:val="000000"/>
          <w:sz w:val="22"/>
          <w:szCs w:val="22"/>
        </w:rPr>
        <w:t>: UNIVERSITY OF ALABAMA AT BIRMINGHAM</w:t>
      </w:r>
    </w:p>
    <w:p w14:paraId="3A3B91A0" w14:textId="172A5C33" w:rsidR="006508AB" w:rsidRPr="00893109" w:rsidRDefault="006508AB" w:rsidP="00F43DB2">
      <w:pPr>
        <w:pStyle w:val="Title"/>
        <w:jc w:val="left"/>
        <w:outlineLvl w:val="0"/>
        <w:rPr>
          <w:i/>
          <w:u w:val="single"/>
        </w:rPr>
      </w:pPr>
    </w:p>
    <w:p w14:paraId="40730521" w14:textId="77777777" w:rsidR="00373141" w:rsidRPr="00C44314" w:rsidRDefault="00373141" w:rsidP="00C44314">
      <w:pPr>
        <w:pStyle w:val="Title"/>
        <w:ind w:left="2880" w:hanging="2160"/>
        <w:jc w:val="left"/>
        <w:outlineLvl w:val="0"/>
      </w:pPr>
    </w:p>
    <w:p w14:paraId="1A4E75BA" w14:textId="77777777" w:rsidR="006508AB" w:rsidRDefault="006508AB" w:rsidP="006508AB">
      <w:pPr>
        <w:ind w:right="-360" w:firstLine="720"/>
        <w:jc w:val="both"/>
        <w:rPr>
          <w:color w:val="000000"/>
        </w:rPr>
      </w:pPr>
      <w:r>
        <w:rPr>
          <w:color w:val="000000"/>
        </w:rPr>
        <w:tab/>
      </w:r>
      <w:r>
        <w:rPr>
          <w:color w:val="000000"/>
        </w:rPr>
        <w:tab/>
      </w:r>
      <w:r>
        <w:rPr>
          <w:color w:val="000000"/>
        </w:rPr>
        <w:tab/>
      </w:r>
      <w:r>
        <w:rPr>
          <w:color w:val="000000"/>
        </w:rPr>
        <w:tab/>
      </w:r>
      <w:r>
        <w:rPr>
          <w:color w:val="000000"/>
        </w:rPr>
        <w:tab/>
      </w:r>
    </w:p>
    <w:p w14:paraId="51B589B5" w14:textId="7ACF0A3E" w:rsidR="00EA2716" w:rsidRDefault="000C59BA" w:rsidP="000C59BA">
      <w:pPr>
        <w:jc w:val="both"/>
        <w:rPr>
          <w:color w:val="000000"/>
        </w:rPr>
      </w:pPr>
      <w:r w:rsidRPr="000C59BA">
        <w:rPr>
          <w:b/>
          <w:color w:val="000000"/>
        </w:rPr>
        <w:t>1.</w:t>
      </w:r>
      <w:r>
        <w:rPr>
          <w:color w:val="000000"/>
        </w:rPr>
        <w:t xml:space="preserve">       </w:t>
      </w:r>
      <w:r w:rsidR="00C44314">
        <w:rPr>
          <w:color w:val="000000"/>
        </w:rPr>
        <w:t xml:space="preserve">  </w:t>
      </w:r>
      <w:r>
        <w:rPr>
          <w:b/>
        </w:rPr>
        <w:t xml:space="preserve">BOARD STATUS:    </w:t>
      </w:r>
      <w:r w:rsidRPr="00373141">
        <w:rPr>
          <w:b/>
          <w:u w:val="single"/>
        </w:rPr>
        <w:t xml:space="preserve">ABR </w:t>
      </w:r>
      <w:r w:rsidR="00373141">
        <w:rPr>
          <w:b/>
          <w:u w:val="single"/>
        </w:rPr>
        <w:t>CERTIFIED, ACTIVE</w:t>
      </w:r>
    </w:p>
    <w:p w14:paraId="3C70B933" w14:textId="77777777" w:rsidR="006508AB" w:rsidRDefault="006508AB" w:rsidP="006508AB">
      <w:pPr>
        <w:ind w:right="-360" w:firstLine="720"/>
        <w:jc w:val="both"/>
        <w:rPr>
          <w:color w:val="000000"/>
        </w:rPr>
      </w:pPr>
    </w:p>
    <w:p w14:paraId="4B7DA834" w14:textId="68DBB87E" w:rsidR="00EA2716" w:rsidRPr="005315FD" w:rsidRDefault="000C59BA" w:rsidP="00EA2716">
      <w:pPr>
        <w:ind w:right="-360"/>
        <w:jc w:val="both"/>
        <w:outlineLvl w:val="0"/>
        <w:rPr>
          <w:b/>
          <w:color w:val="000000"/>
        </w:rPr>
      </w:pPr>
      <w:r>
        <w:rPr>
          <w:b/>
          <w:color w:val="000000"/>
        </w:rPr>
        <w:t>2</w:t>
      </w:r>
      <w:r w:rsidR="006508AB">
        <w:rPr>
          <w:b/>
          <w:color w:val="000000"/>
        </w:rPr>
        <w:t xml:space="preserve">. </w:t>
      </w:r>
      <w:r w:rsidR="006508AB">
        <w:rPr>
          <w:b/>
          <w:color w:val="000000"/>
        </w:rPr>
        <w:tab/>
      </w:r>
      <w:r w:rsidR="00895F75">
        <w:rPr>
          <w:b/>
          <w:color w:val="000000"/>
        </w:rPr>
        <w:t>Citizenship</w:t>
      </w:r>
      <w:r w:rsidR="006508AB">
        <w:rPr>
          <w:b/>
          <w:color w:val="000000"/>
        </w:rPr>
        <w:t>:</w:t>
      </w:r>
      <w:r w:rsidR="006508AB">
        <w:rPr>
          <w:b/>
          <w:color w:val="000000"/>
        </w:rPr>
        <w:tab/>
      </w:r>
      <w:r w:rsidR="006508AB">
        <w:rPr>
          <w:b/>
          <w:color w:val="000000"/>
        </w:rPr>
        <w:tab/>
      </w:r>
      <w:r w:rsidR="00EA2716">
        <w:rPr>
          <w:color w:val="000000"/>
        </w:rPr>
        <w:t xml:space="preserve">Permanent resident </w:t>
      </w:r>
    </w:p>
    <w:p w14:paraId="2EAAA217" w14:textId="77777777" w:rsidR="003A4857" w:rsidRPr="00EA2716" w:rsidRDefault="003A4857" w:rsidP="00EA2716">
      <w:pPr>
        <w:ind w:left="2880" w:right="-360" w:hanging="2880"/>
        <w:jc w:val="both"/>
        <w:outlineLvl w:val="0"/>
        <w:rPr>
          <w:b/>
          <w:color w:val="000000"/>
        </w:rPr>
      </w:pPr>
    </w:p>
    <w:p w14:paraId="631925F8" w14:textId="041582AB" w:rsidR="008D4DDC" w:rsidRPr="006558C8" w:rsidRDefault="000C59BA" w:rsidP="006508AB">
      <w:pPr>
        <w:ind w:right="-360"/>
        <w:jc w:val="both"/>
        <w:outlineLvl w:val="0"/>
        <w:rPr>
          <w:color w:val="000000"/>
        </w:rPr>
      </w:pPr>
      <w:r>
        <w:rPr>
          <w:b/>
          <w:color w:val="000000"/>
        </w:rPr>
        <w:t>3</w:t>
      </w:r>
      <w:r w:rsidR="008D4DDC" w:rsidRPr="008D4DDC">
        <w:rPr>
          <w:b/>
          <w:color w:val="000000"/>
        </w:rPr>
        <w:t>.</w:t>
      </w:r>
      <w:r w:rsidR="00962E59">
        <w:rPr>
          <w:b/>
          <w:color w:val="000000"/>
        </w:rPr>
        <w:t xml:space="preserve">         </w:t>
      </w:r>
      <w:r w:rsidR="008D4DDC" w:rsidRPr="008D4DDC">
        <w:rPr>
          <w:b/>
          <w:color w:val="000000"/>
        </w:rPr>
        <w:t>BIRTH DATE:</w:t>
      </w:r>
      <w:r w:rsidR="008D4DDC">
        <w:rPr>
          <w:color w:val="000000"/>
        </w:rPr>
        <w:t xml:space="preserve">          09/08/1979</w:t>
      </w:r>
    </w:p>
    <w:p w14:paraId="56D27E39" w14:textId="77777777" w:rsidR="006508AB" w:rsidRDefault="006508AB" w:rsidP="006508AB">
      <w:pPr>
        <w:ind w:right="360"/>
        <w:jc w:val="both"/>
        <w:rPr>
          <w:b/>
          <w:u w:val="single"/>
        </w:rPr>
      </w:pPr>
    </w:p>
    <w:p w14:paraId="64413675" w14:textId="3DE2A55F" w:rsidR="006508AB" w:rsidRDefault="000C59BA" w:rsidP="006508AB">
      <w:pPr>
        <w:ind w:right="-360"/>
        <w:jc w:val="both"/>
        <w:outlineLvl w:val="0"/>
      </w:pPr>
      <w:r>
        <w:rPr>
          <w:b/>
        </w:rPr>
        <w:t>4</w:t>
      </w:r>
      <w:r w:rsidR="006508AB">
        <w:rPr>
          <w:b/>
        </w:rPr>
        <w:t xml:space="preserve">. </w:t>
      </w:r>
      <w:r w:rsidR="006508AB">
        <w:rPr>
          <w:b/>
        </w:rPr>
        <w:tab/>
        <w:t>EDUCATION</w:t>
      </w:r>
      <w:r w:rsidR="006508AB">
        <w:t xml:space="preserve">:      </w:t>
      </w:r>
    </w:p>
    <w:p w14:paraId="34D319F8" w14:textId="77777777" w:rsidR="006508AB" w:rsidRDefault="006508AB" w:rsidP="00895F75">
      <w:pPr>
        <w:ind w:right="-810"/>
      </w:pPr>
    </w:p>
    <w:p w14:paraId="2198156A" w14:textId="17004647" w:rsidR="006508AB" w:rsidRDefault="008000E9" w:rsidP="006508AB">
      <w:pPr>
        <w:ind w:right="-810" w:firstLine="720"/>
      </w:pPr>
      <w:r>
        <w:t>09/</w:t>
      </w:r>
      <w:r w:rsidR="006508AB">
        <w:t>199</w:t>
      </w:r>
      <w:r w:rsidR="00895F75">
        <w:t>6</w:t>
      </w:r>
      <w:r w:rsidR="00840CC1" w:rsidRPr="00840CC1">
        <w:t>–</w:t>
      </w:r>
      <w:r>
        <w:t>10/</w:t>
      </w:r>
      <w:r w:rsidR="00895F75">
        <w:t>2002</w:t>
      </w:r>
      <w:r w:rsidR="00982F60">
        <w:tab/>
      </w:r>
      <w:r w:rsidR="00895F75">
        <w:t>Faculty of medicine, Cairo University, Egypt</w:t>
      </w:r>
    </w:p>
    <w:p w14:paraId="627A4093" w14:textId="5511122F" w:rsidR="00895F75" w:rsidRDefault="006508AB" w:rsidP="00895F75">
      <w:pPr>
        <w:ind w:left="1155" w:right="26"/>
        <w:jc w:val="lowKashida"/>
        <w:rPr>
          <w:lang w:bidi="ar-EG"/>
        </w:rPr>
      </w:pPr>
      <w:r>
        <w:tab/>
      </w:r>
      <w:r>
        <w:tab/>
      </w:r>
      <w:r>
        <w:tab/>
      </w:r>
      <w:r w:rsidR="00895F75" w:rsidRPr="00D559A1">
        <w:rPr>
          <w:lang w:bidi="ar-EG"/>
        </w:rPr>
        <w:t>M</w:t>
      </w:r>
      <w:r w:rsidR="00C44314">
        <w:rPr>
          <w:lang w:bidi="ar-EG"/>
        </w:rPr>
        <w:t>.D.</w:t>
      </w:r>
      <w:r w:rsidR="00895F75">
        <w:rPr>
          <w:lang w:bidi="ar-EG"/>
        </w:rPr>
        <w:t xml:space="preserve"> (Grade: Excellent with Honors)</w:t>
      </w:r>
    </w:p>
    <w:p w14:paraId="070C22AB" w14:textId="77777777" w:rsidR="00840CC1" w:rsidRPr="00D559A1" w:rsidRDefault="00840CC1" w:rsidP="00895F75">
      <w:pPr>
        <w:ind w:left="1155" w:right="26"/>
        <w:jc w:val="lowKashida"/>
        <w:rPr>
          <w:lang w:bidi="ar-EG"/>
        </w:rPr>
      </w:pPr>
    </w:p>
    <w:p w14:paraId="779AB6BC" w14:textId="77777777" w:rsidR="00840CC1" w:rsidRDefault="00962E59" w:rsidP="00840CC1">
      <w:pPr>
        <w:widowControl w:val="0"/>
        <w:autoSpaceDE w:val="0"/>
        <w:autoSpaceDN w:val="0"/>
        <w:adjustRightInd w:val="0"/>
        <w:spacing w:after="240"/>
      </w:pPr>
      <w:r>
        <w:t xml:space="preserve">            </w:t>
      </w:r>
      <w:r w:rsidR="00840CC1" w:rsidRPr="00840CC1">
        <w:t>200</w:t>
      </w:r>
      <w:r w:rsidR="00A43CB9">
        <w:t>4</w:t>
      </w:r>
      <w:r>
        <w:t xml:space="preserve"> – 2008                USMLE steps 1, 2, and 3</w:t>
      </w:r>
    </w:p>
    <w:p w14:paraId="0561487B" w14:textId="77777777" w:rsidR="00840CC1" w:rsidRPr="00840CC1" w:rsidRDefault="00962E59" w:rsidP="00840CC1">
      <w:pPr>
        <w:widowControl w:val="0"/>
        <w:autoSpaceDE w:val="0"/>
        <w:autoSpaceDN w:val="0"/>
        <w:adjustRightInd w:val="0"/>
        <w:spacing w:after="240"/>
      </w:pPr>
      <w:r>
        <w:t xml:space="preserve">                </w:t>
      </w:r>
      <w:r w:rsidR="00840CC1" w:rsidRPr="00840CC1">
        <w:t>200</w:t>
      </w:r>
      <w:r w:rsidR="00A43CB9">
        <w:t>8</w:t>
      </w:r>
      <w:r>
        <w:t xml:space="preserve">                        </w:t>
      </w:r>
      <w:r w:rsidR="00840CC1" w:rsidRPr="00840CC1">
        <w:t>ECFMG certification</w:t>
      </w:r>
    </w:p>
    <w:p w14:paraId="002645AB" w14:textId="77777777" w:rsidR="006508AB" w:rsidRDefault="006508AB" w:rsidP="006508AB">
      <w:pPr>
        <w:ind w:right="-810" w:firstLine="720"/>
      </w:pPr>
    </w:p>
    <w:p w14:paraId="574B6053" w14:textId="77777777" w:rsidR="006508AB" w:rsidRDefault="006508AB" w:rsidP="006508AB">
      <w:pPr>
        <w:ind w:right="-360"/>
        <w:jc w:val="both"/>
        <w:outlineLvl w:val="0"/>
        <w:rPr>
          <w:b/>
        </w:rPr>
      </w:pPr>
    </w:p>
    <w:p w14:paraId="01BB3AA2" w14:textId="00BA4532" w:rsidR="006508AB" w:rsidRPr="00EC24DB" w:rsidRDefault="000C59BA" w:rsidP="006508AB">
      <w:pPr>
        <w:ind w:right="-360"/>
        <w:jc w:val="both"/>
        <w:outlineLvl w:val="0"/>
        <w:rPr>
          <w:b/>
        </w:rPr>
      </w:pPr>
      <w:r>
        <w:rPr>
          <w:b/>
        </w:rPr>
        <w:t>5</w:t>
      </w:r>
      <w:r w:rsidR="006508AB" w:rsidRPr="00EC24DB">
        <w:rPr>
          <w:b/>
        </w:rPr>
        <w:t>.</w:t>
      </w:r>
      <w:r w:rsidR="006508AB" w:rsidRPr="00EC24DB">
        <w:rPr>
          <w:b/>
        </w:rPr>
        <w:tab/>
        <w:t>POSTGRADUATE TRAINING</w:t>
      </w:r>
      <w:r w:rsidR="006508AB">
        <w:rPr>
          <w:b/>
        </w:rPr>
        <w:t>:</w:t>
      </w:r>
    </w:p>
    <w:p w14:paraId="06C4F8A0" w14:textId="77777777" w:rsidR="006508AB" w:rsidRDefault="006508AB" w:rsidP="006508AB">
      <w:pPr>
        <w:ind w:right="-360"/>
        <w:jc w:val="both"/>
      </w:pPr>
    </w:p>
    <w:p w14:paraId="4D82C634" w14:textId="0039AFE7" w:rsidR="006508AB" w:rsidRDefault="008000E9" w:rsidP="006508AB">
      <w:pPr>
        <w:ind w:right="-360" w:firstLine="720"/>
        <w:jc w:val="both"/>
      </w:pPr>
      <w:r>
        <w:t>03/</w:t>
      </w:r>
      <w:r w:rsidR="00895F75">
        <w:t>2003</w:t>
      </w:r>
      <w:r w:rsidR="006508AB">
        <w:t xml:space="preserve"> – </w:t>
      </w:r>
      <w:r>
        <w:t>02/</w:t>
      </w:r>
      <w:r w:rsidR="00895F75">
        <w:t>2004</w:t>
      </w:r>
      <w:r>
        <w:t xml:space="preserve">      </w:t>
      </w:r>
      <w:r w:rsidR="006508AB">
        <w:t xml:space="preserve">Internship </w:t>
      </w:r>
    </w:p>
    <w:p w14:paraId="2CFA8C94" w14:textId="77777777" w:rsidR="00895F75" w:rsidRDefault="00962E59" w:rsidP="00895F75">
      <w:pPr>
        <w:ind w:left="1155"/>
        <w:rPr>
          <w:szCs w:val="20"/>
        </w:rPr>
      </w:pPr>
      <w:r>
        <w:rPr>
          <w:szCs w:val="20"/>
        </w:rPr>
        <w:t xml:space="preserve">                             </w:t>
      </w:r>
      <w:r w:rsidR="00895F75" w:rsidRPr="00D559A1">
        <w:rPr>
          <w:szCs w:val="20"/>
        </w:rPr>
        <w:t xml:space="preserve">Cairo </w:t>
      </w:r>
      <w:r w:rsidR="00895F75">
        <w:rPr>
          <w:szCs w:val="20"/>
        </w:rPr>
        <w:t>U</w:t>
      </w:r>
      <w:r w:rsidR="00895F75" w:rsidRPr="00D559A1">
        <w:rPr>
          <w:szCs w:val="20"/>
        </w:rPr>
        <w:t xml:space="preserve">niversity </w:t>
      </w:r>
      <w:r w:rsidR="00895F75">
        <w:rPr>
          <w:szCs w:val="20"/>
        </w:rPr>
        <w:t>H</w:t>
      </w:r>
      <w:r w:rsidR="00895F75" w:rsidRPr="00D559A1">
        <w:rPr>
          <w:szCs w:val="20"/>
        </w:rPr>
        <w:t>ospitals</w:t>
      </w:r>
      <w:r w:rsidR="00895F75">
        <w:rPr>
          <w:szCs w:val="20"/>
        </w:rPr>
        <w:t>, Egypt</w:t>
      </w:r>
    </w:p>
    <w:p w14:paraId="22EFD033" w14:textId="77777777" w:rsidR="006508AB" w:rsidRDefault="006508AB" w:rsidP="006508AB">
      <w:pPr>
        <w:ind w:right="-360" w:firstLine="720"/>
      </w:pPr>
      <w:r>
        <w:tab/>
      </w:r>
      <w:r>
        <w:tab/>
      </w:r>
      <w:r>
        <w:tab/>
      </w:r>
    </w:p>
    <w:p w14:paraId="65130479" w14:textId="5651228B" w:rsidR="006508AB" w:rsidRDefault="008000E9" w:rsidP="006508AB">
      <w:pPr>
        <w:ind w:left="720" w:right="-360"/>
      </w:pPr>
      <w:r>
        <w:t>09/</w:t>
      </w:r>
      <w:r w:rsidR="00895F75">
        <w:t>2004</w:t>
      </w:r>
      <w:r w:rsidR="006508AB">
        <w:t xml:space="preserve"> – </w:t>
      </w:r>
      <w:r>
        <w:t>10/</w:t>
      </w:r>
      <w:r w:rsidR="006508AB">
        <w:t>200</w:t>
      </w:r>
      <w:r w:rsidR="00895F75">
        <w:t>7</w:t>
      </w:r>
      <w:r>
        <w:t xml:space="preserve">      </w:t>
      </w:r>
      <w:r w:rsidR="006508AB">
        <w:t>Diagnostic Radiology</w:t>
      </w:r>
      <w:r w:rsidR="00984CC2">
        <w:t xml:space="preserve"> r</w:t>
      </w:r>
      <w:r w:rsidR="006508AB">
        <w:t>esidency</w:t>
      </w:r>
    </w:p>
    <w:p w14:paraId="259F8EE5" w14:textId="77777777" w:rsidR="006508AB" w:rsidRDefault="006508AB" w:rsidP="00895F75">
      <w:pPr>
        <w:ind w:right="-1440"/>
        <w:rPr>
          <w:szCs w:val="20"/>
        </w:rPr>
      </w:pPr>
      <w:r>
        <w:tab/>
      </w:r>
      <w:r>
        <w:tab/>
      </w:r>
      <w:r>
        <w:tab/>
      </w:r>
      <w:r>
        <w:tab/>
      </w:r>
      <w:r w:rsidR="00895F75" w:rsidRPr="00D559A1">
        <w:rPr>
          <w:szCs w:val="20"/>
        </w:rPr>
        <w:t xml:space="preserve">Cairo </w:t>
      </w:r>
      <w:r w:rsidR="00895F75">
        <w:rPr>
          <w:szCs w:val="20"/>
        </w:rPr>
        <w:t>U</w:t>
      </w:r>
      <w:r w:rsidR="00895F75" w:rsidRPr="00D559A1">
        <w:rPr>
          <w:szCs w:val="20"/>
        </w:rPr>
        <w:t xml:space="preserve">niversity </w:t>
      </w:r>
      <w:r w:rsidR="00895F75">
        <w:rPr>
          <w:szCs w:val="20"/>
        </w:rPr>
        <w:t>H</w:t>
      </w:r>
      <w:r w:rsidR="00895F75" w:rsidRPr="00D559A1">
        <w:rPr>
          <w:szCs w:val="20"/>
        </w:rPr>
        <w:t>ospitals</w:t>
      </w:r>
      <w:r w:rsidR="00895F75">
        <w:rPr>
          <w:szCs w:val="20"/>
        </w:rPr>
        <w:t>, Egypt</w:t>
      </w:r>
    </w:p>
    <w:p w14:paraId="7539A11C" w14:textId="77777777" w:rsidR="00565C24" w:rsidRDefault="00565C24" w:rsidP="00895F75">
      <w:pPr>
        <w:ind w:right="-1440"/>
        <w:rPr>
          <w:szCs w:val="20"/>
        </w:rPr>
      </w:pPr>
    </w:p>
    <w:p w14:paraId="3EE698AC" w14:textId="030299DF" w:rsidR="00565C24" w:rsidRDefault="00962E59" w:rsidP="00565C24">
      <w:pPr>
        <w:tabs>
          <w:tab w:val="left" w:pos="-720"/>
        </w:tabs>
        <w:suppressAutoHyphens/>
        <w:spacing w:line="240" w:lineRule="atLeast"/>
        <w:rPr>
          <w:spacing w:val="-2"/>
        </w:rPr>
      </w:pPr>
      <w:r>
        <w:rPr>
          <w:szCs w:val="20"/>
        </w:rPr>
        <w:lastRenderedPageBreak/>
        <w:t xml:space="preserve">                </w:t>
      </w:r>
      <w:r w:rsidR="008000E9">
        <w:rPr>
          <w:szCs w:val="20"/>
        </w:rPr>
        <w:t xml:space="preserve">02/2008                   </w:t>
      </w:r>
      <w:r w:rsidR="00565C24" w:rsidRPr="00565C24">
        <w:rPr>
          <w:spacing w:val="-2"/>
        </w:rPr>
        <w:t>Masters of Science (M.Sc.) in Diagnostic Radiology</w:t>
      </w:r>
    </w:p>
    <w:p w14:paraId="2F7BCEBC" w14:textId="77777777" w:rsidR="00565C24" w:rsidRPr="00565C24" w:rsidRDefault="00565C24" w:rsidP="00565C24">
      <w:pPr>
        <w:tabs>
          <w:tab w:val="left" w:pos="-720"/>
        </w:tabs>
        <w:suppressAutoHyphens/>
        <w:spacing w:line="240" w:lineRule="atLeast"/>
        <w:rPr>
          <w:spacing w:val="-2"/>
        </w:rPr>
      </w:pPr>
      <w:r>
        <w:rPr>
          <w:spacing w:val="-2"/>
        </w:rPr>
        <w:t xml:space="preserve">                                                  Faculty of Medicine, Cairo University, Egypt</w:t>
      </w:r>
    </w:p>
    <w:p w14:paraId="3BB6CA61" w14:textId="77777777" w:rsidR="00565C24" w:rsidRDefault="00565C24" w:rsidP="00895F75">
      <w:pPr>
        <w:ind w:right="-1440"/>
      </w:pPr>
    </w:p>
    <w:p w14:paraId="6E7EBB09" w14:textId="77777777" w:rsidR="006278CC" w:rsidRDefault="006278CC" w:rsidP="00895F75">
      <w:pPr>
        <w:ind w:right="-1440"/>
      </w:pPr>
    </w:p>
    <w:p w14:paraId="0EDA3345" w14:textId="77777777" w:rsidR="006278CC" w:rsidRDefault="006278CC" w:rsidP="00895F75">
      <w:pPr>
        <w:ind w:right="-1440"/>
      </w:pPr>
    </w:p>
    <w:p w14:paraId="63EDA03A" w14:textId="77777777" w:rsidR="00DA1D4C" w:rsidRDefault="00DA1D4C" w:rsidP="006508AB">
      <w:pPr>
        <w:ind w:right="-1440"/>
        <w:rPr>
          <w:b/>
        </w:rPr>
      </w:pPr>
    </w:p>
    <w:p w14:paraId="2E28B9D2" w14:textId="0AF373CA" w:rsidR="00AB10BE" w:rsidRDefault="000C59BA" w:rsidP="006508AB">
      <w:pPr>
        <w:ind w:right="-1440"/>
        <w:rPr>
          <w:b/>
        </w:rPr>
      </w:pPr>
      <w:r>
        <w:rPr>
          <w:b/>
        </w:rPr>
        <w:t>6</w:t>
      </w:r>
      <w:r w:rsidR="00AB10BE" w:rsidRPr="00AB10BE">
        <w:rPr>
          <w:b/>
        </w:rPr>
        <w:t>.</w:t>
      </w:r>
      <w:r w:rsidR="00962E59">
        <w:rPr>
          <w:b/>
        </w:rPr>
        <w:t xml:space="preserve">         </w:t>
      </w:r>
      <w:r w:rsidR="00AB10BE" w:rsidRPr="00A73FAD">
        <w:rPr>
          <w:b/>
        </w:rPr>
        <w:t xml:space="preserve">POSTGRADUATE US </w:t>
      </w:r>
      <w:r w:rsidR="00C44314">
        <w:rPr>
          <w:b/>
        </w:rPr>
        <w:t xml:space="preserve">AND WORK </w:t>
      </w:r>
      <w:r w:rsidR="00AB10BE" w:rsidRPr="00A73FAD">
        <w:rPr>
          <w:b/>
        </w:rPr>
        <w:t>EXPERIENCE:</w:t>
      </w:r>
    </w:p>
    <w:p w14:paraId="6B6D8494" w14:textId="77777777" w:rsidR="00A94384" w:rsidRDefault="00A94384" w:rsidP="006508AB">
      <w:pPr>
        <w:ind w:right="-1440"/>
        <w:rPr>
          <w:b/>
        </w:rPr>
      </w:pPr>
    </w:p>
    <w:p w14:paraId="6384130E" w14:textId="77777777" w:rsidR="00A94384" w:rsidRDefault="006278CC" w:rsidP="00962E59">
      <w:pPr>
        <w:ind w:right="270"/>
        <w:rPr>
          <w:b/>
        </w:rPr>
      </w:pPr>
      <w:r>
        <w:rPr>
          <w:b/>
        </w:rPr>
        <w:t>Six</w:t>
      </w:r>
      <w:r w:rsidR="00A94384">
        <w:rPr>
          <w:b/>
        </w:rPr>
        <w:t xml:space="preserve"> years of clinical and research training in top notch medical cente</w:t>
      </w:r>
      <w:r w:rsidR="00962E59">
        <w:rPr>
          <w:b/>
        </w:rPr>
        <w:t>r</w:t>
      </w:r>
      <w:r w:rsidR="00A94384">
        <w:rPr>
          <w:b/>
        </w:rPr>
        <w:t xml:space="preserve"> in the United States since 2009</w:t>
      </w:r>
    </w:p>
    <w:p w14:paraId="5CDBF280" w14:textId="77777777" w:rsidR="00AB10BE" w:rsidRPr="00AB10BE" w:rsidRDefault="00AB10BE" w:rsidP="006508AB">
      <w:pPr>
        <w:ind w:right="-1440"/>
        <w:rPr>
          <w:b/>
        </w:rPr>
      </w:pPr>
    </w:p>
    <w:p w14:paraId="7CF30059" w14:textId="2ADE9E76" w:rsidR="006508AB" w:rsidRDefault="00962E59" w:rsidP="006508AB">
      <w:pPr>
        <w:ind w:right="-1440"/>
      </w:pPr>
      <w:r>
        <w:t xml:space="preserve">    </w:t>
      </w:r>
      <w:r w:rsidR="008000E9">
        <w:t>07/</w:t>
      </w:r>
      <w:r w:rsidR="006508AB">
        <w:t>20</w:t>
      </w:r>
      <w:r w:rsidR="00AB10BE">
        <w:t>09</w:t>
      </w:r>
      <w:r w:rsidR="008D4DDC">
        <w:t xml:space="preserve"> – </w:t>
      </w:r>
      <w:r w:rsidR="00982F60">
        <w:t>06/</w:t>
      </w:r>
      <w:r w:rsidR="006508AB">
        <w:t>20</w:t>
      </w:r>
      <w:r w:rsidR="00AB10BE">
        <w:t>10</w:t>
      </w:r>
      <w:r w:rsidR="006508AB">
        <w:tab/>
      </w:r>
      <w:r w:rsidR="006508AB">
        <w:tab/>
      </w:r>
      <w:r w:rsidR="002E58D7">
        <w:t xml:space="preserve">Clinical </w:t>
      </w:r>
      <w:r w:rsidR="006508AB">
        <w:t xml:space="preserve">Fellowship, </w:t>
      </w:r>
      <w:r w:rsidR="00AB10BE">
        <w:t>Interventional Radiology</w:t>
      </w:r>
    </w:p>
    <w:p w14:paraId="11614D19" w14:textId="77777777" w:rsidR="00AB10BE" w:rsidRDefault="00AB10BE" w:rsidP="00AB10BE">
      <w:pPr>
        <w:rPr>
          <w:szCs w:val="20"/>
        </w:rPr>
      </w:pPr>
      <w:r>
        <w:rPr>
          <w:szCs w:val="20"/>
        </w:rPr>
        <w:t xml:space="preserve">                                                University of Alabama at Birmingham, Birmingham, AL</w:t>
      </w:r>
    </w:p>
    <w:p w14:paraId="5CD767CF" w14:textId="77777777" w:rsidR="00AB10BE" w:rsidRDefault="00AB10BE" w:rsidP="00AB10BE">
      <w:pPr>
        <w:ind w:right="-1440"/>
      </w:pPr>
    </w:p>
    <w:p w14:paraId="4EB66516" w14:textId="5F1F529E" w:rsidR="00AB10BE" w:rsidRDefault="00962E59" w:rsidP="00AB10BE">
      <w:pPr>
        <w:ind w:right="-1440"/>
      </w:pPr>
      <w:r>
        <w:t xml:space="preserve">    </w:t>
      </w:r>
      <w:r w:rsidR="00982F60">
        <w:t>07/</w:t>
      </w:r>
      <w:r w:rsidR="00AB10BE">
        <w:t>2010</w:t>
      </w:r>
      <w:r w:rsidR="008D4DDC">
        <w:t xml:space="preserve"> – </w:t>
      </w:r>
      <w:r w:rsidR="00982F60">
        <w:t>06/</w:t>
      </w:r>
      <w:r w:rsidR="00AB10BE">
        <w:t>2011</w:t>
      </w:r>
      <w:r w:rsidR="00AB10BE">
        <w:tab/>
      </w:r>
      <w:r w:rsidR="00AB10BE">
        <w:tab/>
      </w:r>
      <w:r w:rsidR="002E58D7">
        <w:t xml:space="preserve">Clinical </w:t>
      </w:r>
      <w:r w:rsidR="00AB10BE">
        <w:t>Fellowship, Neuroradiology</w:t>
      </w:r>
    </w:p>
    <w:p w14:paraId="4650E49E" w14:textId="77777777" w:rsidR="00AB10BE" w:rsidRDefault="00AB10BE" w:rsidP="00946DAE">
      <w:pPr>
        <w:rPr>
          <w:szCs w:val="20"/>
        </w:rPr>
      </w:pPr>
      <w:r>
        <w:rPr>
          <w:szCs w:val="20"/>
        </w:rPr>
        <w:t xml:space="preserve">                                                University of Alabama at Birmingham, Birmingham, AL</w:t>
      </w:r>
    </w:p>
    <w:p w14:paraId="285F6342" w14:textId="77777777" w:rsidR="00A43CB9" w:rsidRDefault="00A43CB9" w:rsidP="00AB10BE">
      <w:pPr>
        <w:ind w:right="-1440"/>
      </w:pPr>
    </w:p>
    <w:p w14:paraId="6E6F96FE" w14:textId="6582A969" w:rsidR="00AB10BE" w:rsidRDefault="00AB10BE" w:rsidP="00AB10BE">
      <w:pPr>
        <w:ind w:right="-1440"/>
      </w:pPr>
      <w:r>
        <w:t xml:space="preserve"> </w:t>
      </w:r>
      <w:r w:rsidR="00962E59">
        <w:t xml:space="preserve">  </w:t>
      </w:r>
      <w:r>
        <w:t xml:space="preserve"> </w:t>
      </w:r>
      <w:r w:rsidR="00982F60">
        <w:t>07/</w:t>
      </w:r>
      <w:r>
        <w:t>2011</w:t>
      </w:r>
      <w:r w:rsidR="008D4DDC">
        <w:t xml:space="preserve"> – </w:t>
      </w:r>
      <w:r w:rsidR="00982F60">
        <w:t>06/</w:t>
      </w:r>
      <w:r>
        <w:t>2012</w:t>
      </w:r>
      <w:r>
        <w:tab/>
      </w:r>
      <w:r>
        <w:tab/>
      </w:r>
      <w:r w:rsidR="002E58D7">
        <w:t xml:space="preserve">Clinical </w:t>
      </w:r>
      <w:r>
        <w:t>Fellowship, Body Imaging</w:t>
      </w:r>
    </w:p>
    <w:p w14:paraId="4A007B12" w14:textId="77777777" w:rsidR="00AB10BE" w:rsidRDefault="00AB10BE" w:rsidP="00AB10BE">
      <w:pPr>
        <w:rPr>
          <w:szCs w:val="20"/>
        </w:rPr>
      </w:pPr>
      <w:r>
        <w:rPr>
          <w:szCs w:val="20"/>
        </w:rPr>
        <w:t xml:space="preserve">                                                University of Washington Medical center, Seattle, WA</w:t>
      </w:r>
    </w:p>
    <w:p w14:paraId="0F7E317E" w14:textId="77777777" w:rsidR="00AB10BE" w:rsidRDefault="00AB10BE" w:rsidP="00AB10BE">
      <w:pPr>
        <w:ind w:right="-1440"/>
        <w:rPr>
          <w:szCs w:val="20"/>
        </w:rPr>
      </w:pPr>
    </w:p>
    <w:p w14:paraId="773D5AFA" w14:textId="75BD93D1" w:rsidR="00AB10BE" w:rsidRDefault="00962E59" w:rsidP="00AB10BE">
      <w:pPr>
        <w:ind w:right="-1440"/>
      </w:pPr>
      <w:r>
        <w:t xml:space="preserve">    </w:t>
      </w:r>
      <w:r w:rsidR="00982F60">
        <w:t>07/</w:t>
      </w:r>
      <w:r w:rsidR="00AB10BE">
        <w:t>2012</w:t>
      </w:r>
      <w:r w:rsidR="008D4DDC">
        <w:t xml:space="preserve"> – </w:t>
      </w:r>
      <w:r w:rsidR="00982F60">
        <w:t>06/</w:t>
      </w:r>
      <w:r w:rsidR="00AB10BE">
        <w:t>2013</w:t>
      </w:r>
      <w:r w:rsidR="00AB10BE">
        <w:tab/>
      </w:r>
      <w:r w:rsidR="00AB10BE">
        <w:tab/>
      </w:r>
      <w:r w:rsidR="002E58D7">
        <w:t xml:space="preserve">Research and clinical </w:t>
      </w:r>
      <w:r w:rsidR="00AB10BE">
        <w:t xml:space="preserve">Fellowship, </w:t>
      </w:r>
      <w:r w:rsidR="008D4DDC">
        <w:t>Oncology</w:t>
      </w:r>
      <w:r w:rsidR="00AB10BE">
        <w:t xml:space="preserve"> Imaging</w:t>
      </w:r>
    </w:p>
    <w:p w14:paraId="07D82F78" w14:textId="77777777" w:rsidR="002E58D7" w:rsidRDefault="002E58D7" w:rsidP="00AB10BE">
      <w:pPr>
        <w:ind w:right="-1440"/>
      </w:pPr>
      <w:r>
        <w:t xml:space="preserve">                                                Seattle Cancer Center Alliance</w:t>
      </w:r>
    </w:p>
    <w:p w14:paraId="0BA1D1CF" w14:textId="77777777" w:rsidR="00AB10BE" w:rsidRDefault="00AB10BE" w:rsidP="00AB10BE">
      <w:pPr>
        <w:rPr>
          <w:szCs w:val="20"/>
        </w:rPr>
      </w:pPr>
      <w:r>
        <w:rPr>
          <w:szCs w:val="20"/>
        </w:rPr>
        <w:t xml:space="preserve">                                                University of Washington Medical center, Seattle, WA</w:t>
      </w:r>
    </w:p>
    <w:p w14:paraId="59FAA30D" w14:textId="77777777" w:rsidR="008D4DDC" w:rsidRDefault="008D4DDC" w:rsidP="00AB10BE">
      <w:pPr>
        <w:rPr>
          <w:szCs w:val="20"/>
        </w:rPr>
      </w:pPr>
    </w:p>
    <w:p w14:paraId="7F4E140B" w14:textId="21FF0104" w:rsidR="008D4DDC" w:rsidRDefault="00962E59" w:rsidP="008D4DDC">
      <w:pPr>
        <w:ind w:right="-1440"/>
      </w:pPr>
      <w:r>
        <w:t xml:space="preserve">    </w:t>
      </w:r>
      <w:r w:rsidR="00982F60">
        <w:t>07/</w:t>
      </w:r>
      <w:r w:rsidR="008D4DDC">
        <w:t xml:space="preserve">2013 – </w:t>
      </w:r>
      <w:r w:rsidR="00982F60">
        <w:t>06/</w:t>
      </w:r>
      <w:r w:rsidR="008D4DDC">
        <w:t>2014</w:t>
      </w:r>
      <w:r w:rsidR="008D4DDC">
        <w:tab/>
      </w:r>
      <w:r w:rsidR="008D4DDC">
        <w:tab/>
        <w:t>Fellowship, Emergency Radiology</w:t>
      </w:r>
    </w:p>
    <w:p w14:paraId="7163E088" w14:textId="77777777" w:rsidR="002E58D7" w:rsidRDefault="002E58D7" w:rsidP="008D4DDC">
      <w:pPr>
        <w:ind w:right="-1440"/>
      </w:pPr>
      <w:r>
        <w:t xml:space="preserve">                                                Harborview Medical Center</w:t>
      </w:r>
    </w:p>
    <w:p w14:paraId="1FA9A909" w14:textId="77777777" w:rsidR="008D4DDC" w:rsidRDefault="008D4DDC" w:rsidP="008D4DDC">
      <w:pPr>
        <w:rPr>
          <w:szCs w:val="20"/>
        </w:rPr>
      </w:pPr>
      <w:r>
        <w:rPr>
          <w:szCs w:val="20"/>
        </w:rPr>
        <w:t xml:space="preserve">                                                University of Washington Medical center, Seattle, WA</w:t>
      </w:r>
    </w:p>
    <w:p w14:paraId="4AC679D6" w14:textId="77777777" w:rsidR="008D4DDC" w:rsidRDefault="008D4DDC" w:rsidP="00AB10BE">
      <w:pPr>
        <w:rPr>
          <w:szCs w:val="20"/>
        </w:rPr>
      </w:pPr>
    </w:p>
    <w:p w14:paraId="3B3CF018" w14:textId="1C83FE29" w:rsidR="008D4DDC" w:rsidRDefault="00962E59" w:rsidP="008D4DDC">
      <w:pPr>
        <w:ind w:right="-1440"/>
      </w:pPr>
      <w:r>
        <w:t xml:space="preserve">    </w:t>
      </w:r>
      <w:r w:rsidR="00982F60">
        <w:t>07/</w:t>
      </w:r>
      <w:r w:rsidR="008D4DDC">
        <w:t xml:space="preserve">2014 – </w:t>
      </w:r>
      <w:r w:rsidR="00982F60">
        <w:t>06/</w:t>
      </w:r>
      <w:r w:rsidR="008D4DDC">
        <w:t>2015</w:t>
      </w:r>
      <w:r w:rsidR="008D4DDC">
        <w:tab/>
      </w:r>
      <w:r w:rsidR="008D4DDC">
        <w:tab/>
      </w:r>
      <w:r w:rsidR="006278CC">
        <w:t>Fellowship</w:t>
      </w:r>
      <w:r w:rsidR="008D4DDC">
        <w:t xml:space="preserve">, </w:t>
      </w:r>
      <w:r w:rsidR="00BA376D">
        <w:t>Cardiac and chest</w:t>
      </w:r>
      <w:r w:rsidR="00984CC2">
        <w:t xml:space="preserve"> </w:t>
      </w:r>
      <w:r w:rsidR="00BA376D">
        <w:t>Imaging</w:t>
      </w:r>
    </w:p>
    <w:p w14:paraId="2BD38B08" w14:textId="77777777" w:rsidR="008D4DDC" w:rsidRDefault="008D4DDC" w:rsidP="008D4DDC">
      <w:pPr>
        <w:rPr>
          <w:szCs w:val="20"/>
        </w:rPr>
      </w:pPr>
      <w:r>
        <w:rPr>
          <w:szCs w:val="20"/>
        </w:rPr>
        <w:t xml:space="preserve">                                                University of Washington Medical center, Seattle, WA</w:t>
      </w:r>
    </w:p>
    <w:p w14:paraId="6D89823A" w14:textId="77777777" w:rsidR="00EA2716" w:rsidRDefault="00EA2716" w:rsidP="00EA2716">
      <w:pPr>
        <w:jc w:val="both"/>
        <w:rPr>
          <w:szCs w:val="20"/>
        </w:rPr>
      </w:pPr>
    </w:p>
    <w:p w14:paraId="4F55E07B" w14:textId="7B68807A" w:rsidR="00EA2716" w:rsidRDefault="000C59BA" w:rsidP="00EA2716">
      <w:pPr>
        <w:jc w:val="both"/>
        <w:rPr>
          <w:color w:val="000000"/>
        </w:rPr>
      </w:pPr>
      <w:r>
        <w:rPr>
          <w:szCs w:val="20"/>
        </w:rPr>
        <w:t xml:space="preserve">    </w:t>
      </w:r>
      <w:r w:rsidR="00982F60">
        <w:rPr>
          <w:szCs w:val="20"/>
        </w:rPr>
        <w:t>09/</w:t>
      </w:r>
      <w:r>
        <w:rPr>
          <w:szCs w:val="20"/>
        </w:rPr>
        <w:t xml:space="preserve">2015- </w:t>
      </w:r>
      <w:r w:rsidR="00982F60">
        <w:rPr>
          <w:szCs w:val="20"/>
        </w:rPr>
        <w:t>09/2016</w:t>
      </w:r>
      <w:r>
        <w:rPr>
          <w:szCs w:val="20"/>
        </w:rPr>
        <w:t xml:space="preserve">               </w:t>
      </w:r>
      <w:r w:rsidR="00982F60">
        <w:rPr>
          <w:szCs w:val="20"/>
        </w:rPr>
        <w:t xml:space="preserve"> </w:t>
      </w:r>
      <w:r w:rsidR="00EA2716">
        <w:rPr>
          <w:color w:val="000000"/>
        </w:rPr>
        <w:t>Assistant Professor of Radiology</w:t>
      </w:r>
    </w:p>
    <w:p w14:paraId="2C91C0CD" w14:textId="77777777" w:rsidR="00EA2716" w:rsidRDefault="00EA2716" w:rsidP="00EA2716">
      <w:pPr>
        <w:ind w:left="2880" w:hanging="2160"/>
        <w:jc w:val="both"/>
        <w:rPr>
          <w:color w:val="000000"/>
        </w:rPr>
      </w:pPr>
      <w:r>
        <w:rPr>
          <w:b/>
          <w:color w:val="000000"/>
        </w:rPr>
        <w:t xml:space="preserve">                                    </w:t>
      </w:r>
      <w:r w:rsidRPr="00EA2716">
        <w:rPr>
          <w:color w:val="000000"/>
        </w:rPr>
        <w:t>Texas Tech University Health Sciences Center</w:t>
      </w:r>
    </w:p>
    <w:p w14:paraId="6E9E4473" w14:textId="77777777" w:rsidR="00EA2716" w:rsidRDefault="00EA2716" w:rsidP="00EA2716">
      <w:pPr>
        <w:ind w:left="2880" w:hanging="2160"/>
        <w:jc w:val="both"/>
        <w:rPr>
          <w:color w:val="000000"/>
        </w:rPr>
      </w:pPr>
      <w:r>
        <w:rPr>
          <w:color w:val="000000"/>
        </w:rPr>
        <w:t xml:space="preserve">                                    El Paso, Texas</w:t>
      </w:r>
    </w:p>
    <w:p w14:paraId="3F90CE23" w14:textId="77777777" w:rsidR="00982F60" w:rsidRDefault="00982F60" w:rsidP="00EA2716">
      <w:pPr>
        <w:ind w:left="2880" w:hanging="2160"/>
        <w:jc w:val="both"/>
        <w:rPr>
          <w:color w:val="000000"/>
        </w:rPr>
      </w:pPr>
    </w:p>
    <w:p w14:paraId="166689F8" w14:textId="2D42D42B" w:rsidR="00982F60" w:rsidRDefault="00982F60" w:rsidP="00982F60">
      <w:pPr>
        <w:jc w:val="both"/>
        <w:rPr>
          <w:color w:val="000000"/>
        </w:rPr>
      </w:pPr>
      <w:r>
        <w:rPr>
          <w:szCs w:val="20"/>
        </w:rPr>
        <w:t xml:space="preserve">    09/201</w:t>
      </w:r>
      <w:r>
        <w:rPr>
          <w:szCs w:val="20"/>
        </w:rPr>
        <w:t>6</w:t>
      </w:r>
      <w:r>
        <w:rPr>
          <w:szCs w:val="20"/>
        </w:rPr>
        <w:t>- 09/201</w:t>
      </w:r>
      <w:r>
        <w:rPr>
          <w:szCs w:val="20"/>
        </w:rPr>
        <w:t>7</w:t>
      </w:r>
      <w:r>
        <w:rPr>
          <w:szCs w:val="20"/>
        </w:rPr>
        <w:t xml:space="preserve">                </w:t>
      </w:r>
      <w:r>
        <w:rPr>
          <w:color w:val="000000"/>
        </w:rPr>
        <w:t>West Houston Radiology Associates</w:t>
      </w:r>
    </w:p>
    <w:p w14:paraId="209FCB31" w14:textId="266101D4" w:rsidR="00982F60" w:rsidRDefault="00982F60" w:rsidP="00982F60">
      <w:pPr>
        <w:jc w:val="both"/>
        <w:rPr>
          <w:color w:val="000000"/>
        </w:rPr>
      </w:pPr>
      <w:r>
        <w:rPr>
          <w:color w:val="000000"/>
        </w:rPr>
        <w:t xml:space="preserve">                                                 Houston, Texas</w:t>
      </w:r>
    </w:p>
    <w:p w14:paraId="7B3BC6A3" w14:textId="77777777" w:rsidR="00982F60" w:rsidRDefault="00982F60" w:rsidP="00982F60">
      <w:pPr>
        <w:jc w:val="both"/>
        <w:rPr>
          <w:color w:val="000000"/>
        </w:rPr>
      </w:pPr>
    </w:p>
    <w:p w14:paraId="3140FB38" w14:textId="069DDD28" w:rsidR="00982F60" w:rsidRDefault="00982F60" w:rsidP="00982F60">
      <w:pPr>
        <w:jc w:val="both"/>
        <w:rPr>
          <w:color w:val="000000"/>
        </w:rPr>
      </w:pPr>
      <w:r>
        <w:rPr>
          <w:szCs w:val="20"/>
        </w:rPr>
        <w:t xml:space="preserve">    </w:t>
      </w:r>
      <w:r>
        <w:rPr>
          <w:szCs w:val="20"/>
        </w:rPr>
        <w:t>10</w:t>
      </w:r>
      <w:r>
        <w:rPr>
          <w:szCs w:val="20"/>
        </w:rPr>
        <w:t>/</w:t>
      </w:r>
      <w:r>
        <w:rPr>
          <w:szCs w:val="20"/>
        </w:rPr>
        <w:t>2017</w:t>
      </w:r>
      <w:r>
        <w:rPr>
          <w:szCs w:val="20"/>
        </w:rPr>
        <w:t xml:space="preserve">- </w:t>
      </w:r>
      <w:r>
        <w:rPr>
          <w:szCs w:val="20"/>
        </w:rPr>
        <w:t>Current</w:t>
      </w:r>
      <w:r>
        <w:rPr>
          <w:szCs w:val="20"/>
        </w:rPr>
        <w:t xml:space="preserve">                </w:t>
      </w:r>
      <w:r>
        <w:rPr>
          <w:color w:val="000000"/>
        </w:rPr>
        <w:t>Assistant Professor of Radiology</w:t>
      </w:r>
    </w:p>
    <w:p w14:paraId="24F25967" w14:textId="77777777" w:rsidR="00982F60" w:rsidRDefault="00982F60" w:rsidP="00982F60">
      <w:pPr>
        <w:ind w:left="2880" w:hanging="2160"/>
        <w:jc w:val="both"/>
        <w:rPr>
          <w:color w:val="000000"/>
        </w:rPr>
      </w:pPr>
      <w:r>
        <w:rPr>
          <w:b/>
          <w:color w:val="000000"/>
        </w:rPr>
        <w:t xml:space="preserve">                                    </w:t>
      </w:r>
      <w:r w:rsidRPr="00EA2716">
        <w:rPr>
          <w:color w:val="000000"/>
        </w:rPr>
        <w:t>Texas Tech University Health Sciences Center</w:t>
      </w:r>
    </w:p>
    <w:p w14:paraId="005C97E4" w14:textId="77777777" w:rsidR="00982F60" w:rsidRDefault="00982F60" w:rsidP="00982F60">
      <w:pPr>
        <w:ind w:left="2880" w:hanging="2160"/>
        <w:jc w:val="both"/>
        <w:rPr>
          <w:color w:val="000000"/>
        </w:rPr>
      </w:pPr>
      <w:r>
        <w:rPr>
          <w:color w:val="000000"/>
        </w:rPr>
        <w:t xml:space="preserve">                                    El Paso, Texas</w:t>
      </w:r>
    </w:p>
    <w:p w14:paraId="18FBFEB1" w14:textId="77777777" w:rsidR="00982F60" w:rsidRDefault="00982F60" w:rsidP="00EA2716">
      <w:pPr>
        <w:ind w:left="2880" w:hanging="2160"/>
        <w:jc w:val="both"/>
        <w:rPr>
          <w:color w:val="000000"/>
        </w:rPr>
      </w:pPr>
    </w:p>
    <w:p w14:paraId="0E5B3F69" w14:textId="77777777" w:rsidR="00982F60" w:rsidRDefault="00982F60" w:rsidP="00EA2716">
      <w:pPr>
        <w:ind w:left="2880" w:hanging="2160"/>
        <w:jc w:val="both"/>
        <w:rPr>
          <w:color w:val="000000"/>
        </w:rPr>
      </w:pPr>
    </w:p>
    <w:p w14:paraId="5D9C6221" w14:textId="77777777" w:rsidR="00982F60" w:rsidRDefault="00982F60" w:rsidP="00EA2716">
      <w:pPr>
        <w:ind w:left="2880" w:hanging="2160"/>
        <w:jc w:val="both"/>
        <w:rPr>
          <w:color w:val="000000"/>
        </w:rPr>
      </w:pPr>
    </w:p>
    <w:p w14:paraId="345C0CDB" w14:textId="795FBEDA" w:rsidR="006508AB" w:rsidRPr="00C44314" w:rsidRDefault="00EA2716" w:rsidP="00C44314">
      <w:pPr>
        <w:ind w:left="2880" w:hanging="2160"/>
        <w:jc w:val="both"/>
        <w:rPr>
          <w:szCs w:val="20"/>
        </w:rPr>
      </w:pPr>
      <w:r>
        <w:rPr>
          <w:color w:val="000000"/>
        </w:rPr>
        <w:t xml:space="preserve">                                  </w:t>
      </w:r>
    </w:p>
    <w:p w14:paraId="4A65EA2D" w14:textId="77777777" w:rsidR="006508AB" w:rsidRDefault="006508AB" w:rsidP="006508AB">
      <w:pPr>
        <w:ind w:right="-360" w:firstLine="720"/>
        <w:jc w:val="both"/>
      </w:pPr>
      <w:r>
        <w:tab/>
      </w:r>
    </w:p>
    <w:p w14:paraId="42D5982A" w14:textId="7D5F978F" w:rsidR="006508AB" w:rsidRDefault="00C44314" w:rsidP="006508AB">
      <w:pPr>
        <w:ind w:right="-360" w:hanging="90"/>
        <w:jc w:val="both"/>
        <w:outlineLvl w:val="0"/>
        <w:rPr>
          <w:b/>
        </w:rPr>
      </w:pPr>
      <w:r>
        <w:rPr>
          <w:b/>
        </w:rPr>
        <w:lastRenderedPageBreak/>
        <w:t>7</w:t>
      </w:r>
      <w:r w:rsidR="006508AB">
        <w:rPr>
          <w:b/>
        </w:rPr>
        <w:t>.         HONORS:</w:t>
      </w:r>
    </w:p>
    <w:p w14:paraId="173B589B" w14:textId="77777777" w:rsidR="00565C24" w:rsidRDefault="00565C24" w:rsidP="00565C24">
      <w:pPr>
        <w:ind w:left="720" w:hanging="720"/>
      </w:pPr>
      <w:r>
        <w:rPr>
          <w:rFonts w:ascii="Arial" w:hAnsi="Arial" w:cs="Arial"/>
        </w:rPr>
        <w:t xml:space="preserve">           - </w:t>
      </w:r>
      <w:r w:rsidRPr="00565C24">
        <w:t xml:space="preserve">Honor degree” for outstanding performance in the Bachelor of medicine and Surgery exam, Faculty of Medicine, Cairo University, December </w:t>
      </w:r>
      <w:r>
        <w:t>2002</w:t>
      </w:r>
      <w:r w:rsidRPr="00565C24">
        <w:t>. Selection is based on academic performance and scores.</w:t>
      </w:r>
    </w:p>
    <w:p w14:paraId="5AC2E183" w14:textId="77777777" w:rsidR="00565C24" w:rsidRDefault="00565C24" w:rsidP="00565C24">
      <w:pPr>
        <w:ind w:left="720" w:hanging="720"/>
      </w:pPr>
    </w:p>
    <w:p w14:paraId="01524911" w14:textId="77777777" w:rsidR="00565C24" w:rsidRDefault="00565C24" w:rsidP="00565C24">
      <w:pPr>
        <w:ind w:left="720"/>
        <w:rPr>
          <w:color w:val="000000"/>
        </w:rPr>
      </w:pPr>
      <w:r>
        <w:rPr>
          <w:spacing w:val="-2"/>
        </w:rPr>
        <w:t xml:space="preserve">- </w:t>
      </w:r>
      <w:r w:rsidR="007675C1">
        <w:rPr>
          <w:spacing w:val="-2"/>
        </w:rPr>
        <w:t>Certificate of Merit Award</w:t>
      </w:r>
      <w:r w:rsidRPr="00565C24">
        <w:rPr>
          <w:spacing w:val="-2"/>
        </w:rPr>
        <w:t xml:space="preserve"> in recognition of the excellence of educational exhibit: Endovascu</w:t>
      </w:r>
      <w:r w:rsidR="007675C1">
        <w:rPr>
          <w:spacing w:val="-2"/>
        </w:rPr>
        <w:t>lar Management of Non-variceal upper gastrointestinal hemorrhage:  What the radiologist needs to k</w:t>
      </w:r>
      <w:r w:rsidRPr="00565C24">
        <w:rPr>
          <w:spacing w:val="-2"/>
        </w:rPr>
        <w:t>now. Presented at the 96</w:t>
      </w:r>
      <w:r w:rsidRPr="00565C24">
        <w:rPr>
          <w:spacing w:val="-2"/>
          <w:vertAlign w:val="superscript"/>
        </w:rPr>
        <w:t>th</w:t>
      </w:r>
      <w:r w:rsidR="007675C1">
        <w:rPr>
          <w:spacing w:val="-2"/>
        </w:rPr>
        <w:t xml:space="preserve"> scientific a</w:t>
      </w:r>
      <w:r w:rsidRPr="00565C24">
        <w:rPr>
          <w:spacing w:val="-2"/>
        </w:rPr>
        <w:t xml:space="preserve">ssembly and annual meeting of the Radiological Society of North America (RSNA), </w:t>
      </w:r>
      <w:r w:rsidR="00382E2E" w:rsidRPr="00565C24">
        <w:rPr>
          <w:spacing w:val="-2"/>
        </w:rPr>
        <w:t>November</w:t>
      </w:r>
      <w:r w:rsidRPr="00565C24">
        <w:rPr>
          <w:spacing w:val="-2"/>
        </w:rPr>
        <w:t xml:space="preserve"> 2010, Chicago, Illinois. </w:t>
      </w:r>
    </w:p>
    <w:p w14:paraId="4CC9C8EC" w14:textId="77777777" w:rsidR="00946DAE" w:rsidRDefault="00946DAE" w:rsidP="00565C24">
      <w:pPr>
        <w:ind w:left="720"/>
      </w:pPr>
    </w:p>
    <w:p w14:paraId="742DE4F7" w14:textId="77777777" w:rsidR="007C247B" w:rsidRPr="00192418" w:rsidRDefault="007C247B" w:rsidP="007C247B">
      <w:pPr>
        <w:pStyle w:val="ListParagraph"/>
        <w:tabs>
          <w:tab w:val="left" w:pos="900"/>
        </w:tabs>
        <w:autoSpaceDE w:val="0"/>
        <w:autoSpaceDN w:val="0"/>
        <w:ind w:hanging="90"/>
        <w:contextualSpacing w:val="0"/>
        <w:jc w:val="both"/>
        <w:rPr>
          <w:b/>
        </w:rPr>
      </w:pPr>
      <w:r>
        <w:t xml:space="preserve"> - Magna Cum Laude award in recognition of the excellence of educational exhibit:    </w:t>
      </w:r>
      <w:r w:rsidRPr="006278CC">
        <w:rPr>
          <w:rFonts w:eastAsiaTheme="minorEastAsia"/>
        </w:rPr>
        <w:t xml:space="preserve">The liver imaging atlas: an </w:t>
      </w:r>
      <w:r>
        <w:rPr>
          <w:rFonts w:eastAsiaTheme="minorEastAsia"/>
        </w:rPr>
        <w:t xml:space="preserve">educational online resource for liver imaging using a structured tagging approach. Presented at the </w:t>
      </w:r>
      <w:r w:rsidR="00722995">
        <w:rPr>
          <w:rFonts w:eastAsiaTheme="minorEastAsia"/>
        </w:rPr>
        <w:t>25</w:t>
      </w:r>
      <w:r w:rsidR="00722995" w:rsidRPr="00722995">
        <w:rPr>
          <w:rFonts w:eastAsiaTheme="minorEastAsia"/>
          <w:vertAlign w:val="superscript"/>
        </w:rPr>
        <w:t>th</w:t>
      </w:r>
      <w:r w:rsidR="00722995">
        <w:rPr>
          <w:rFonts w:eastAsiaTheme="minorEastAsia"/>
        </w:rPr>
        <w:t xml:space="preserve"> annual meeting and postgraduate course of the </w:t>
      </w:r>
      <w:r>
        <w:rPr>
          <w:rFonts w:eastAsiaTheme="minorEastAsia"/>
        </w:rPr>
        <w:t>European Society of Gastrointestinal and Abdominal Ra</w:t>
      </w:r>
      <w:r w:rsidR="00984CC2">
        <w:rPr>
          <w:rFonts w:eastAsiaTheme="minorEastAsia"/>
        </w:rPr>
        <w:t xml:space="preserve">diology (ESGAR) 2014, Salzburg, </w:t>
      </w:r>
      <w:r>
        <w:rPr>
          <w:rFonts w:eastAsiaTheme="minorEastAsia"/>
        </w:rPr>
        <w:t>Austria.</w:t>
      </w:r>
      <w:r w:rsidR="00984CC2">
        <w:rPr>
          <w:rFonts w:eastAsiaTheme="minorEastAsia"/>
        </w:rPr>
        <w:t xml:space="preserve"> </w:t>
      </w:r>
      <w:r w:rsidR="00192418" w:rsidRPr="00192418">
        <w:rPr>
          <w:rFonts w:eastAsiaTheme="minorEastAsia"/>
          <w:b/>
        </w:rPr>
        <w:t>The content of the exhibit was featured on AuntMinnie.com</w:t>
      </w:r>
    </w:p>
    <w:p w14:paraId="1FB5DE3B" w14:textId="77777777" w:rsidR="007C247B" w:rsidRDefault="007C247B" w:rsidP="00565C24">
      <w:pPr>
        <w:ind w:left="720"/>
      </w:pPr>
    </w:p>
    <w:p w14:paraId="1F1B32B6" w14:textId="133888E7" w:rsidR="00946DAE" w:rsidRDefault="002E58D7" w:rsidP="002E58D7">
      <w:pPr>
        <w:ind w:left="720"/>
      </w:pPr>
      <w:r>
        <w:t xml:space="preserve">- </w:t>
      </w:r>
      <w:r w:rsidR="00946DAE">
        <w:t xml:space="preserve">Commendation letter for educational publication </w:t>
      </w:r>
      <w:r w:rsidR="00267FE6">
        <w:t>i</w:t>
      </w:r>
      <w:r w:rsidR="00946DAE">
        <w:t>n Radio</w:t>
      </w:r>
      <w:r w:rsidR="00382E2E">
        <w:t>G</w:t>
      </w:r>
      <w:r w:rsidR="00946DAE">
        <w:t>raphics titled</w:t>
      </w:r>
      <w:r w:rsidR="00984CC2">
        <w:t xml:space="preserve"> </w:t>
      </w:r>
      <w:r w:rsidR="00946DAE" w:rsidRPr="00946DAE">
        <w:t>“Evaluation and Management of Disorders of Sex Development: Multidisciplinary A</w:t>
      </w:r>
      <w:r w:rsidR="00382E2E">
        <w:t xml:space="preserve">pproach to a Complex Diagnosis”, </w:t>
      </w:r>
      <w:r w:rsidR="00FE7582">
        <w:t>published in the s</w:t>
      </w:r>
      <w:r w:rsidR="00946DAE" w:rsidRPr="00946DAE">
        <w:t>pecial October 2012 issue of RadioGraphics.</w:t>
      </w:r>
    </w:p>
    <w:p w14:paraId="71752936" w14:textId="77777777" w:rsidR="002E58D7" w:rsidRDefault="002E58D7" w:rsidP="00DA1D4C"/>
    <w:p w14:paraId="36BAE631" w14:textId="77777777" w:rsidR="00C66B0E" w:rsidRPr="007A5BCD" w:rsidRDefault="00C66B0E" w:rsidP="00722995">
      <w:pPr>
        <w:ind w:left="720" w:hanging="450"/>
        <w:rPr>
          <w:b/>
          <w:bCs/>
        </w:rPr>
      </w:pPr>
      <w:r>
        <w:rPr>
          <w:rFonts w:ascii="Times" w:hAnsi="Times"/>
        </w:rPr>
        <w:t xml:space="preserve">        - </w:t>
      </w:r>
      <w:r w:rsidR="002E58D7" w:rsidRPr="00C66B0E">
        <w:rPr>
          <w:rFonts w:ascii="Times" w:hAnsi="Times"/>
        </w:rPr>
        <w:t xml:space="preserve">Imaging of bariatric surgery: Normal appearance and complications; a comprehensive review. </w:t>
      </w:r>
      <w:r>
        <w:rPr>
          <w:rFonts w:ascii="Times" w:hAnsi="Times"/>
        </w:rPr>
        <w:t xml:space="preserve">Educational exhibit presented at </w:t>
      </w:r>
      <w:r w:rsidR="002E58D7" w:rsidRPr="00C66B0E">
        <w:rPr>
          <w:lang w:val="sv-SE"/>
        </w:rPr>
        <w:t>American Roentgen Ray Society (</w:t>
      </w:r>
      <w:r w:rsidR="002E58D7" w:rsidRPr="00F912D4">
        <w:t>A</w:t>
      </w:r>
      <w:r w:rsidR="002E58D7">
        <w:t>R</w:t>
      </w:r>
      <w:r w:rsidR="002E58D7" w:rsidRPr="00F912D4">
        <w:t>R</w:t>
      </w:r>
      <w:r w:rsidR="002E58D7">
        <w:t>S) 2012, Vancouver, BC, Canada</w:t>
      </w:r>
      <w:r>
        <w:t xml:space="preserve">. </w:t>
      </w:r>
      <w:r w:rsidRPr="006C7327">
        <w:rPr>
          <w:b/>
          <w:bCs/>
        </w:rPr>
        <w:t xml:space="preserve">The </w:t>
      </w:r>
      <w:r>
        <w:rPr>
          <w:b/>
          <w:bCs/>
        </w:rPr>
        <w:t xml:space="preserve">content of the exhibit was </w:t>
      </w:r>
      <w:r w:rsidRPr="006C7327">
        <w:rPr>
          <w:b/>
          <w:bCs/>
        </w:rPr>
        <w:t>featured in the Medical News Today (MNT) website in April of 2012</w:t>
      </w:r>
    </w:p>
    <w:p w14:paraId="3B1DBD18" w14:textId="77777777" w:rsidR="006508AB" w:rsidRDefault="006508AB" w:rsidP="00EA2716"/>
    <w:p w14:paraId="7EEC0CA5" w14:textId="77777777" w:rsidR="006508AB" w:rsidRDefault="006508AB" w:rsidP="00BA376D">
      <w:pPr>
        <w:ind w:left="720" w:right="-1440"/>
        <w:jc w:val="both"/>
      </w:pPr>
      <w:r>
        <w:tab/>
      </w:r>
      <w:r>
        <w:tab/>
      </w:r>
    </w:p>
    <w:p w14:paraId="40AE085B" w14:textId="3ADC3818" w:rsidR="006508AB" w:rsidRPr="00BA235A" w:rsidRDefault="00C44314" w:rsidP="006508AB">
      <w:pPr>
        <w:ind w:right="-360"/>
        <w:jc w:val="both"/>
        <w:outlineLvl w:val="0"/>
        <w:rPr>
          <w:b/>
        </w:rPr>
      </w:pPr>
      <w:r>
        <w:rPr>
          <w:b/>
        </w:rPr>
        <w:t>8</w:t>
      </w:r>
      <w:r w:rsidR="006508AB">
        <w:rPr>
          <w:b/>
        </w:rPr>
        <w:t xml:space="preserve">. </w:t>
      </w:r>
      <w:r w:rsidR="006508AB">
        <w:rPr>
          <w:b/>
        </w:rPr>
        <w:tab/>
      </w:r>
      <w:r w:rsidR="006508AB" w:rsidRPr="00BA235A">
        <w:rPr>
          <w:b/>
        </w:rPr>
        <w:t>LICENSE TO PRACTICE</w:t>
      </w:r>
      <w:r w:rsidR="006508AB">
        <w:rPr>
          <w:b/>
        </w:rPr>
        <w:t>:</w:t>
      </w:r>
      <w:r w:rsidR="006508AB" w:rsidRPr="00BA235A">
        <w:rPr>
          <w:b/>
        </w:rPr>
        <w:tab/>
      </w:r>
    </w:p>
    <w:p w14:paraId="6F8372FB" w14:textId="77777777" w:rsidR="006508AB" w:rsidRDefault="006508AB" w:rsidP="006508AB">
      <w:pPr>
        <w:ind w:left="720" w:right="-360" w:hanging="720"/>
        <w:jc w:val="both"/>
      </w:pPr>
      <w:r>
        <w:tab/>
      </w:r>
    </w:p>
    <w:p w14:paraId="20DF04EA" w14:textId="77777777" w:rsidR="00EA2716" w:rsidRDefault="00EA2716" w:rsidP="006508AB">
      <w:pPr>
        <w:ind w:left="720" w:right="-360" w:hanging="720"/>
        <w:jc w:val="both"/>
      </w:pPr>
      <w:r>
        <w:t xml:space="preserve">            Active                          Texas</w:t>
      </w:r>
    </w:p>
    <w:p w14:paraId="26CC570E" w14:textId="77777777" w:rsidR="006508AB" w:rsidRDefault="006508AB" w:rsidP="006508AB">
      <w:pPr>
        <w:ind w:left="720" w:right="-360"/>
        <w:jc w:val="both"/>
        <w:outlineLvl w:val="0"/>
      </w:pPr>
      <w:r>
        <w:t>Inactive</w:t>
      </w:r>
      <w:r>
        <w:tab/>
      </w:r>
      <w:r>
        <w:tab/>
      </w:r>
      <w:r w:rsidR="00912AFC">
        <w:t>Al</w:t>
      </w:r>
      <w:r w:rsidR="00946DAE">
        <w:t>a</w:t>
      </w:r>
      <w:r w:rsidR="00912AFC">
        <w:t>bama</w:t>
      </w:r>
    </w:p>
    <w:p w14:paraId="083489F5" w14:textId="5AD55555" w:rsidR="006508AB" w:rsidRDefault="00323964" w:rsidP="006508AB">
      <w:pPr>
        <w:ind w:left="720" w:right="-360"/>
        <w:jc w:val="both"/>
        <w:outlineLvl w:val="0"/>
      </w:pPr>
      <w:r>
        <w:t>Ina</w:t>
      </w:r>
      <w:r w:rsidR="00EA2716">
        <w:t>ctive</w:t>
      </w:r>
      <w:r w:rsidR="00EA2716">
        <w:tab/>
        <w:t xml:space="preserve">           </w:t>
      </w:r>
      <w:r>
        <w:t xml:space="preserve"> </w:t>
      </w:r>
      <w:r w:rsidR="006508AB">
        <w:t>Washington</w:t>
      </w:r>
    </w:p>
    <w:p w14:paraId="629D359F" w14:textId="77777777" w:rsidR="00EA2716" w:rsidRDefault="00EA2716" w:rsidP="00EA2716">
      <w:pPr>
        <w:ind w:right="-360"/>
        <w:jc w:val="both"/>
        <w:outlineLvl w:val="0"/>
      </w:pPr>
    </w:p>
    <w:p w14:paraId="441F08C0" w14:textId="77777777" w:rsidR="006508AB" w:rsidRPr="00AD325C" w:rsidRDefault="006508AB"/>
    <w:p w14:paraId="759F8E7B" w14:textId="76C030AD" w:rsidR="006508AB" w:rsidRPr="00E6088B" w:rsidRDefault="00C44314" w:rsidP="006508AB">
      <w:pPr>
        <w:ind w:right="-360"/>
        <w:jc w:val="both"/>
        <w:outlineLvl w:val="0"/>
        <w:rPr>
          <w:b/>
        </w:rPr>
      </w:pPr>
      <w:r>
        <w:rPr>
          <w:b/>
        </w:rPr>
        <w:t>9</w:t>
      </w:r>
      <w:r w:rsidR="006508AB">
        <w:rPr>
          <w:b/>
        </w:rPr>
        <w:t>.</w:t>
      </w:r>
      <w:r w:rsidR="006508AB">
        <w:rPr>
          <w:b/>
        </w:rPr>
        <w:tab/>
        <w:t>PROFESSIONAL ORGANIZATIONS:</w:t>
      </w:r>
    </w:p>
    <w:p w14:paraId="0529F1A2" w14:textId="77777777" w:rsidR="006508AB" w:rsidRDefault="006508AB" w:rsidP="006508AB">
      <w:pPr>
        <w:ind w:right="-360"/>
        <w:jc w:val="both"/>
      </w:pPr>
    </w:p>
    <w:p w14:paraId="35278B86" w14:textId="77777777" w:rsidR="008B4D2F" w:rsidRDefault="007675C1" w:rsidP="006508AB">
      <w:pPr>
        <w:ind w:right="-360"/>
        <w:jc w:val="both"/>
      </w:pPr>
      <w:r>
        <w:t xml:space="preserve">    </w:t>
      </w:r>
      <w:r w:rsidR="00962E59">
        <w:t xml:space="preserve">        </w:t>
      </w:r>
      <w:r>
        <w:t>2013 – Present</w:t>
      </w:r>
      <w:r>
        <w:tab/>
      </w:r>
      <w:r w:rsidR="00962E59">
        <w:t xml:space="preserve">            </w:t>
      </w:r>
      <w:r w:rsidR="008B4D2F">
        <w:t>American Society of Emergency Radiology</w:t>
      </w:r>
    </w:p>
    <w:p w14:paraId="49206BF2" w14:textId="77777777" w:rsidR="006508AB" w:rsidRDefault="006508AB" w:rsidP="006508AB">
      <w:pPr>
        <w:ind w:left="720" w:right="-360"/>
        <w:jc w:val="both"/>
      </w:pPr>
      <w:r>
        <w:t>20</w:t>
      </w:r>
      <w:r w:rsidR="00912AFC">
        <w:t>11</w:t>
      </w:r>
      <w:r>
        <w:t xml:space="preserve"> – Present</w:t>
      </w:r>
      <w:r>
        <w:tab/>
      </w:r>
      <w:r>
        <w:tab/>
        <w:t>Society of Radiologists in Ultrasound (SRU) – Member</w:t>
      </w:r>
    </w:p>
    <w:p w14:paraId="7BD9FBB3" w14:textId="77777777" w:rsidR="006508AB" w:rsidRDefault="006508AB" w:rsidP="006508AB">
      <w:pPr>
        <w:ind w:left="720" w:right="-360"/>
        <w:jc w:val="both"/>
      </w:pPr>
      <w:r>
        <w:t>20</w:t>
      </w:r>
      <w:r w:rsidR="00912AFC">
        <w:t>11</w:t>
      </w:r>
      <w:r>
        <w:t xml:space="preserve"> – Present</w:t>
      </w:r>
      <w:r>
        <w:tab/>
      </w:r>
      <w:r>
        <w:tab/>
        <w:t>Society of Abdominal Radiology (SAR)</w:t>
      </w:r>
      <w:r w:rsidR="00132417">
        <w:t>-Member</w:t>
      </w:r>
    </w:p>
    <w:p w14:paraId="749A0B98" w14:textId="77777777" w:rsidR="006508AB" w:rsidRPr="000F0680" w:rsidRDefault="006508AB" w:rsidP="006508AB">
      <w:pPr>
        <w:ind w:right="-270"/>
      </w:pPr>
      <w:r>
        <w:tab/>
        <w:t>2009 – Present</w:t>
      </w:r>
      <w:r w:rsidR="00962E59">
        <w:t xml:space="preserve">   </w:t>
      </w:r>
      <w:r>
        <w:tab/>
      </w:r>
      <w:r w:rsidRPr="00ED6CFF">
        <w:t>Radio</w:t>
      </w:r>
      <w:r>
        <w:t>logical Society of North America (RSNA) - Member</w:t>
      </w:r>
    </w:p>
    <w:p w14:paraId="54BBB2F0" w14:textId="77777777" w:rsidR="006508AB" w:rsidRDefault="006508AB" w:rsidP="006508AB">
      <w:pPr>
        <w:ind w:left="720" w:right="-720"/>
        <w:jc w:val="both"/>
      </w:pPr>
      <w:r>
        <w:t>2009 – Present</w:t>
      </w:r>
      <w:r>
        <w:tab/>
      </w:r>
      <w:r>
        <w:tab/>
        <w:t>American Roentgen Ray Society (ARRS)-Member</w:t>
      </w:r>
    </w:p>
    <w:p w14:paraId="3FCC909B" w14:textId="77777777" w:rsidR="006508AB" w:rsidRDefault="006508AB" w:rsidP="006508AB">
      <w:pPr>
        <w:ind w:left="2880" w:right="-720"/>
      </w:pPr>
    </w:p>
    <w:p w14:paraId="25D467F9" w14:textId="77777777" w:rsidR="00040015" w:rsidRDefault="00040015" w:rsidP="00521D9D">
      <w:pPr>
        <w:ind w:right="-1440"/>
        <w:jc w:val="both"/>
        <w:rPr>
          <w:b/>
          <w:szCs w:val="20"/>
        </w:rPr>
      </w:pPr>
    </w:p>
    <w:p w14:paraId="60A570E1" w14:textId="77777777" w:rsidR="00040015" w:rsidRDefault="00040015" w:rsidP="00521D9D">
      <w:pPr>
        <w:ind w:right="-1440"/>
        <w:jc w:val="both"/>
        <w:rPr>
          <w:b/>
          <w:szCs w:val="20"/>
        </w:rPr>
      </w:pPr>
    </w:p>
    <w:p w14:paraId="45E85522" w14:textId="2F3AF2F5" w:rsidR="00040015" w:rsidRDefault="00DA1D4C" w:rsidP="00521D9D">
      <w:pPr>
        <w:ind w:right="-1440"/>
        <w:jc w:val="both"/>
        <w:rPr>
          <w:b/>
          <w:szCs w:val="20"/>
        </w:rPr>
      </w:pPr>
      <w:r>
        <w:rPr>
          <w:b/>
          <w:szCs w:val="20"/>
        </w:rPr>
        <w:t>1</w:t>
      </w:r>
      <w:r w:rsidR="00C44314">
        <w:rPr>
          <w:b/>
          <w:szCs w:val="20"/>
        </w:rPr>
        <w:t>0</w:t>
      </w:r>
      <w:r w:rsidR="00521D9D" w:rsidRPr="00521D9D">
        <w:rPr>
          <w:b/>
          <w:szCs w:val="20"/>
        </w:rPr>
        <w:t xml:space="preserve">. </w:t>
      </w:r>
      <w:r w:rsidR="00521D9D">
        <w:rPr>
          <w:b/>
          <w:szCs w:val="20"/>
        </w:rPr>
        <w:t xml:space="preserve"> </w:t>
      </w:r>
      <w:r w:rsidR="00984CC2">
        <w:rPr>
          <w:b/>
          <w:szCs w:val="20"/>
        </w:rPr>
        <w:t xml:space="preserve">     </w:t>
      </w:r>
      <w:r w:rsidR="00521D9D">
        <w:rPr>
          <w:b/>
          <w:szCs w:val="20"/>
        </w:rPr>
        <w:t>RESEARCH/PRESENTATIONS</w:t>
      </w:r>
    </w:p>
    <w:p w14:paraId="7D16DAAE" w14:textId="77777777" w:rsidR="00040015" w:rsidRDefault="00040015" w:rsidP="00521D9D">
      <w:pPr>
        <w:ind w:right="-1440"/>
        <w:jc w:val="both"/>
        <w:rPr>
          <w:b/>
          <w:szCs w:val="20"/>
        </w:rPr>
      </w:pPr>
    </w:p>
    <w:p w14:paraId="70D0438A" w14:textId="77777777" w:rsidR="00040015" w:rsidRPr="00984CC2" w:rsidRDefault="00040015" w:rsidP="00984CC2">
      <w:pPr>
        <w:jc w:val="both"/>
        <w:rPr>
          <w:szCs w:val="20"/>
        </w:rPr>
      </w:pPr>
      <w:r>
        <w:rPr>
          <w:b/>
          <w:szCs w:val="20"/>
        </w:rPr>
        <w:t xml:space="preserve">       </w:t>
      </w:r>
      <w:r w:rsidR="00984CC2">
        <w:rPr>
          <w:b/>
          <w:szCs w:val="20"/>
        </w:rPr>
        <w:t xml:space="preserve">     </w:t>
      </w:r>
      <w:r w:rsidRPr="00984CC2">
        <w:rPr>
          <w:szCs w:val="20"/>
        </w:rPr>
        <w:t>2012- 2013</w:t>
      </w:r>
      <w:r>
        <w:rPr>
          <w:b/>
          <w:szCs w:val="20"/>
        </w:rPr>
        <w:t xml:space="preserve">          </w:t>
      </w:r>
      <w:r w:rsidR="008B4D2F" w:rsidRPr="00984CC2">
        <w:rPr>
          <w:szCs w:val="20"/>
        </w:rPr>
        <w:t>Oncology</w:t>
      </w:r>
      <w:r w:rsidRPr="00984CC2">
        <w:rPr>
          <w:szCs w:val="20"/>
        </w:rPr>
        <w:t xml:space="preserve"> research </w:t>
      </w:r>
      <w:r w:rsidR="008B4D2F" w:rsidRPr="00984CC2">
        <w:rPr>
          <w:szCs w:val="20"/>
        </w:rPr>
        <w:t>fellowship</w:t>
      </w:r>
      <w:r w:rsidRPr="00984CC2">
        <w:rPr>
          <w:szCs w:val="20"/>
        </w:rPr>
        <w:t xml:space="preserve"> at Seattle cancer center Alliance. </w:t>
      </w:r>
    </w:p>
    <w:p w14:paraId="00BBE891" w14:textId="77777777" w:rsidR="00040015" w:rsidRDefault="00040015" w:rsidP="00521D9D">
      <w:pPr>
        <w:ind w:right="-1440"/>
        <w:jc w:val="both"/>
        <w:rPr>
          <w:b/>
          <w:szCs w:val="20"/>
        </w:rPr>
      </w:pPr>
    </w:p>
    <w:p w14:paraId="43D5B7A6" w14:textId="77777777" w:rsidR="00F73F42" w:rsidRPr="00962E59" w:rsidRDefault="00040015" w:rsidP="00984CC2">
      <w:pPr>
        <w:ind w:left="720" w:hanging="450"/>
        <w:jc w:val="both"/>
        <w:rPr>
          <w:b/>
          <w:szCs w:val="20"/>
        </w:rPr>
      </w:pPr>
      <w:r>
        <w:rPr>
          <w:b/>
          <w:szCs w:val="20"/>
        </w:rPr>
        <w:t xml:space="preserve">       The </w:t>
      </w:r>
      <w:r w:rsidRPr="00040015">
        <w:rPr>
          <w:b/>
          <w:bCs/>
        </w:rPr>
        <w:t>Seattle Cancer Care Alliance</w:t>
      </w:r>
      <w:r w:rsidRPr="00040015">
        <w:t xml:space="preserve"> (SCCA) is </w:t>
      </w:r>
      <w:r w:rsidR="00F73F42" w:rsidRPr="00962E59">
        <w:t>a world-class cancer treatment center that unites doctors from Fred Hutchinson Cancer Research Center, UW Medicine, and Seattle Children's.</w:t>
      </w:r>
    </w:p>
    <w:p w14:paraId="78F34540" w14:textId="77777777" w:rsidR="00040015" w:rsidRPr="00DA1D4C" w:rsidRDefault="00962E59" w:rsidP="00984CC2">
      <w:pPr>
        <w:ind w:left="720" w:hanging="450"/>
        <w:jc w:val="both"/>
        <w:rPr>
          <w:szCs w:val="20"/>
        </w:rPr>
      </w:pPr>
      <w:r>
        <w:rPr>
          <w:szCs w:val="20"/>
        </w:rPr>
        <w:t xml:space="preserve">       </w:t>
      </w:r>
      <w:r w:rsidR="00F73F42" w:rsidRPr="00DA1D4C">
        <w:rPr>
          <w:szCs w:val="20"/>
        </w:rPr>
        <w:t>I did image interpretation and post processing of an average of 1500 CT scans of cancer patien</w:t>
      </w:r>
      <w:r w:rsidR="00DA1D4C" w:rsidRPr="00DA1D4C">
        <w:rPr>
          <w:szCs w:val="20"/>
        </w:rPr>
        <w:t xml:space="preserve">ts enrolled in clinical trials. </w:t>
      </w:r>
      <w:r w:rsidR="00F73F42" w:rsidRPr="00DA1D4C">
        <w:rPr>
          <w:szCs w:val="20"/>
        </w:rPr>
        <w:t xml:space="preserve">I was </w:t>
      </w:r>
      <w:r w:rsidR="00F73F42" w:rsidRPr="00DA1D4C">
        <w:t xml:space="preserve">the sole contact person between the referring oncologist and the radiology department. </w:t>
      </w:r>
      <w:r w:rsidR="00F73F42" w:rsidRPr="00DA1D4C">
        <w:rPr>
          <w:szCs w:val="20"/>
        </w:rPr>
        <w:t xml:space="preserve"> My role was detrimental in deciding whether or not </w:t>
      </w:r>
      <w:r w:rsidR="00DA1D4C" w:rsidRPr="00DA1D4C">
        <w:rPr>
          <w:szCs w:val="20"/>
        </w:rPr>
        <w:t>patients</w:t>
      </w:r>
      <w:r w:rsidR="00F73F42" w:rsidRPr="00DA1D4C">
        <w:rPr>
          <w:szCs w:val="20"/>
        </w:rPr>
        <w:t xml:space="preserve"> will continue in the clinical trials based on their response to chemotherapy. I had to measure the size of the primary tumor and </w:t>
      </w:r>
      <w:r w:rsidR="00DA1D4C" w:rsidRPr="00DA1D4C">
        <w:rPr>
          <w:szCs w:val="20"/>
        </w:rPr>
        <w:t>metastasis</w:t>
      </w:r>
      <w:r w:rsidR="00FE7582">
        <w:rPr>
          <w:szCs w:val="20"/>
        </w:rPr>
        <w:t xml:space="preserve"> </w:t>
      </w:r>
      <w:r w:rsidR="00DA1D4C" w:rsidRPr="00DA1D4C">
        <w:rPr>
          <w:szCs w:val="20"/>
        </w:rPr>
        <w:t>at</w:t>
      </w:r>
      <w:r w:rsidR="00F73F42" w:rsidRPr="00DA1D4C">
        <w:rPr>
          <w:szCs w:val="20"/>
        </w:rPr>
        <w:t xml:space="preserve"> different time points in the course of therapy, and based on different criteria, I decide if the response </w:t>
      </w:r>
      <w:r w:rsidR="007675C1">
        <w:rPr>
          <w:szCs w:val="20"/>
        </w:rPr>
        <w:t xml:space="preserve">is </w:t>
      </w:r>
      <w:r w:rsidR="00F73F42" w:rsidRPr="00DA1D4C">
        <w:rPr>
          <w:szCs w:val="20"/>
        </w:rPr>
        <w:t>stable, progressive, partial response or complete response (remission)</w:t>
      </w:r>
      <w:r w:rsidR="00DA1D4C">
        <w:rPr>
          <w:szCs w:val="20"/>
        </w:rPr>
        <w:t>.</w:t>
      </w:r>
    </w:p>
    <w:p w14:paraId="27B4ADC6" w14:textId="77777777" w:rsidR="00260716" w:rsidRDefault="00260716" w:rsidP="00260716">
      <w:pPr>
        <w:ind w:right="-1440"/>
        <w:jc w:val="both"/>
        <w:rPr>
          <w:b/>
          <w:szCs w:val="20"/>
        </w:rPr>
      </w:pPr>
    </w:p>
    <w:p w14:paraId="597B52C7" w14:textId="77777777" w:rsidR="007A06BD" w:rsidRPr="000A7BAD" w:rsidRDefault="00984CC2" w:rsidP="00984CC2">
      <w:pPr>
        <w:spacing w:after="120"/>
        <w:ind w:left="720" w:hanging="450"/>
        <w:jc w:val="both"/>
        <w:rPr>
          <w:b/>
          <w:bCs/>
        </w:rPr>
      </w:pPr>
      <w:r>
        <w:rPr>
          <w:b/>
        </w:rPr>
        <w:t xml:space="preserve">       </w:t>
      </w:r>
      <w:r w:rsidR="00260716" w:rsidRPr="00260716">
        <w:rPr>
          <w:b/>
        </w:rPr>
        <w:t xml:space="preserve">Co-investigator in one of the </w:t>
      </w:r>
      <w:r w:rsidR="00260716" w:rsidRPr="00260716">
        <w:rPr>
          <w:b/>
          <w:bCs/>
        </w:rPr>
        <w:t>ITHS/WaNPRC pilot project grants</w:t>
      </w:r>
      <w:r w:rsidR="00260716" w:rsidRPr="00260716">
        <w:rPr>
          <w:bCs/>
        </w:rPr>
        <w:t xml:space="preserve">, which in part is supported by NIH grant P51 OD010425 from the Office of Research Infrastructure Program and UL1 TR00423 from the National Center for Advancing Translational Science. The project is developed in collaboration with the department of Obstetrics and Gynecology to obtain pilot data for MRI evaluation of fetal lung development in Macaque monkeys leading to a more detailed study with a larger number of subjects. </w:t>
      </w:r>
    </w:p>
    <w:p w14:paraId="6B2391EE" w14:textId="77777777" w:rsidR="007A06BD" w:rsidRPr="002163F8" w:rsidRDefault="007A06BD" w:rsidP="00984CC2">
      <w:pPr>
        <w:ind w:left="720"/>
        <w:jc w:val="both"/>
      </w:pPr>
    </w:p>
    <w:p w14:paraId="4EA2380B" w14:textId="77777777" w:rsidR="00DA1D4C" w:rsidRDefault="00DA1D4C" w:rsidP="002163F8">
      <w:pPr>
        <w:spacing w:after="120"/>
        <w:rPr>
          <w:b/>
        </w:rPr>
      </w:pPr>
    </w:p>
    <w:p w14:paraId="404CDD15" w14:textId="7D3EBC22" w:rsidR="002163F8" w:rsidRDefault="00DA1D4C" w:rsidP="002163F8">
      <w:pPr>
        <w:spacing w:after="120"/>
        <w:rPr>
          <w:b/>
        </w:rPr>
      </w:pPr>
      <w:r>
        <w:rPr>
          <w:b/>
        </w:rPr>
        <w:t>1</w:t>
      </w:r>
      <w:r w:rsidR="00C44314">
        <w:rPr>
          <w:b/>
        </w:rPr>
        <w:t>1</w:t>
      </w:r>
      <w:r w:rsidR="002163F8" w:rsidRPr="002163F8">
        <w:rPr>
          <w:b/>
        </w:rPr>
        <w:t xml:space="preserve">. </w:t>
      </w:r>
      <w:r w:rsidR="00984CC2">
        <w:rPr>
          <w:b/>
        </w:rPr>
        <w:t xml:space="preserve">      </w:t>
      </w:r>
      <w:r w:rsidR="002163F8" w:rsidRPr="002163F8">
        <w:rPr>
          <w:b/>
        </w:rPr>
        <w:t>PEER REVIEW PUBLICATIONS:</w:t>
      </w:r>
    </w:p>
    <w:p w14:paraId="5FCA355C" w14:textId="77777777" w:rsidR="002163F8" w:rsidRPr="002163F8" w:rsidRDefault="002163F8" w:rsidP="002163F8">
      <w:pPr>
        <w:spacing w:after="120"/>
        <w:rPr>
          <w:b/>
        </w:rPr>
      </w:pPr>
    </w:p>
    <w:p w14:paraId="6B6DF63E" w14:textId="7A8E03DF" w:rsidR="002163F8" w:rsidRPr="00DA1D4C" w:rsidRDefault="002163F8" w:rsidP="002163F8">
      <w:pPr>
        <w:pStyle w:val="ListParagraph"/>
        <w:numPr>
          <w:ilvl w:val="0"/>
          <w:numId w:val="22"/>
        </w:numPr>
        <w:autoSpaceDE w:val="0"/>
        <w:autoSpaceDN w:val="0"/>
        <w:ind w:left="450" w:hanging="180"/>
        <w:contextualSpacing w:val="0"/>
        <w:jc w:val="both"/>
        <w:rPr>
          <w:b/>
          <w:i/>
        </w:rPr>
      </w:pPr>
      <w:r w:rsidRPr="002163F8">
        <w:t xml:space="preserve">Abdel Aal AK, </w:t>
      </w:r>
      <w:r w:rsidRPr="002163F8">
        <w:rPr>
          <w:b/>
          <w:u w:val="single"/>
        </w:rPr>
        <w:t>Osman S</w:t>
      </w:r>
      <w:r w:rsidRPr="002163F8">
        <w:t xml:space="preserve">, Hamed MF, Saddekni S. </w:t>
      </w:r>
      <w:r w:rsidRPr="002163F8">
        <w:rPr>
          <w:color w:val="000000"/>
        </w:rPr>
        <w:t>Embolization of</w:t>
      </w:r>
      <w:r w:rsidR="00DA1D4C">
        <w:rPr>
          <w:color w:val="000000"/>
        </w:rPr>
        <w:t xml:space="preserve"> bleeding duodenal ulcer using A</w:t>
      </w:r>
      <w:r w:rsidRPr="002163F8">
        <w:rPr>
          <w:color w:val="000000"/>
        </w:rPr>
        <w:t>mplatzer vascular plug II and hydrogel coils</w:t>
      </w:r>
      <w:r w:rsidR="00DA1D4C">
        <w:rPr>
          <w:color w:val="000000"/>
        </w:rPr>
        <w:t>.</w:t>
      </w:r>
      <w:r w:rsidR="00984CC2">
        <w:rPr>
          <w:color w:val="000000"/>
        </w:rPr>
        <w:t xml:space="preserve"> </w:t>
      </w:r>
      <w:r w:rsidRPr="00DA1D4C">
        <w:rPr>
          <w:b/>
          <w:i/>
        </w:rPr>
        <w:t>Journal of vascular and endovascu</w:t>
      </w:r>
      <w:r w:rsidR="00962E59">
        <w:rPr>
          <w:b/>
          <w:i/>
        </w:rPr>
        <w:t>lar surgery (JVES), April 2011</w:t>
      </w:r>
      <w:r w:rsidR="003A2133">
        <w:rPr>
          <w:b/>
          <w:i/>
        </w:rPr>
        <w:t>.</w:t>
      </w:r>
    </w:p>
    <w:p w14:paraId="748C90F8" w14:textId="77777777" w:rsidR="002163F8" w:rsidRPr="002163F8" w:rsidRDefault="002163F8" w:rsidP="002163F8">
      <w:pPr>
        <w:ind w:left="450" w:hanging="180"/>
        <w:jc w:val="both"/>
        <w:rPr>
          <w:color w:val="454545"/>
        </w:rPr>
      </w:pPr>
      <w:r w:rsidRPr="002163F8">
        <w:t xml:space="preserve">   Pubmed ID: </w:t>
      </w:r>
      <w:r w:rsidRPr="00962E59">
        <w:t>21478250</w:t>
      </w:r>
    </w:p>
    <w:p w14:paraId="4FA28263" w14:textId="77777777" w:rsidR="002163F8" w:rsidRPr="002163F8" w:rsidRDefault="002163F8" w:rsidP="002163F8">
      <w:pPr>
        <w:ind w:left="450" w:hanging="180"/>
        <w:jc w:val="both"/>
        <w:rPr>
          <w:color w:val="454545"/>
        </w:rPr>
      </w:pPr>
    </w:p>
    <w:p w14:paraId="2870F964" w14:textId="1D7DB4CE" w:rsidR="002163F8" w:rsidRPr="008B4D2F" w:rsidRDefault="002163F8" w:rsidP="008B4D2F">
      <w:pPr>
        <w:pStyle w:val="ListParagraph"/>
        <w:numPr>
          <w:ilvl w:val="0"/>
          <w:numId w:val="22"/>
        </w:numPr>
        <w:autoSpaceDE w:val="0"/>
        <w:autoSpaceDN w:val="0"/>
        <w:ind w:left="450" w:hanging="180"/>
        <w:contextualSpacing w:val="0"/>
        <w:jc w:val="both"/>
        <w:rPr>
          <w:b/>
          <w:i/>
        </w:rPr>
      </w:pPr>
      <w:r w:rsidRPr="002163F8">
        <w:t xml:space="preserve">Abdel Aal AK, </w:t>
      </w:r>
      <w:r w:rsidRPr="002163F8">
        <w:rPr>
          <w:b/>
          <w:u w:val="single"/>
        </w:rPr>
        <w:t>Osman S</w:t>
      </w:r>
      <w:r w:rsidRPr="002163F8">
        <w:t xml:space="preserve">, Hamed MF, Saddekni S. Acute inferior vena caval and iliac thrombosis treated with pharmacomechanical thrombectomy using “kissing” Trellis-8 isolated thrombolysis catheters. </w:t>
      </w:r>
      <w:r w:rsidR="00192418">
        <w:rPr>
          <w:b/>
          <w:i/>
        </w:rPr>
        <w:t>Journal of Endovascular T</w:t>
      </w:r>
      <w:r w:rsidRPr="00DA1D4C">
        <w:rPr>
          <w:b/>
          <w:i/>
        </w:rPr>
        <w:t>herapy (JEVT), Oct 2011</w:t>
      </w:r>
      <w:r w:rsidR="003A2133">
        <w:rPr>
          <w:b/>
          <w:i/>
        </w:rPr>
        <w:t>.</w:t>
      </w:r>
    </w:p>
    <w:p w14:paraId="111C3A9C" w14:textId="77777777" w:rsidR="002163F8" w:rsidRPr="00962E59" w:rsidRDefault="002163F8" w:rsidP="002163F8">
      <w:pPr>
        <w:ind w:left="450" w:hanging="180"/>
        <w:jc w:val="both"/>
      </w:pPr>
      <w:r w:rsidRPr="002163F8">
        <w:t xml:space="preserve">    Pubmed ID: </w:t>
      </w:r>
      <w:r w:rsidRPr="00962E59">
        <w:t>21992648</w:t>
      </w:r>
    </w:p>
    <w:p w14:paraId="03013EE1" w14:textId="77777777" w:rsidR="002163F8" w:rsidRPr="002163F8" w:rsidRDefault="002163F8" w:rsidP="002163F8">
      <w:pPr>
        <w:ind w:left="450" w:hanging="180"/>
      </w:pPr>
    </w:p>
    <w:p w14:paraId="61D5E6CC" w14:textId="4CC0DA26" w:rsidR="002163F8" w:rsidRPr="002163F8" w:rsidRDefault="002163F8" w:rsidP="002163F8">
      <w:pPr>
        <w:pStyle w:val="ListParagraph"/>
        <w:numPr>
          <w:ilvl w:val="0"/>
          <w:numId w:val="22"/>
        </w:numPr>
        <w:autoSpaceDE w:val="0"/>
        <w:autoSpaceDN w:val="0"/>
        <w:ind w:left="450" w:hanging="180"/>
        <w:contextualSpacing w:val="0"/>
      </w:pPr>
      <w:r w:rsidRPr="002163F8">
        <w:t xml:space="preserve">Bag AK, Patel BN, </w:t>
      </w:r>
      <w:r w:rsidRPr="002163F8">
        <w:rPr>
          <w:b/>
          <w:u w:val="single"/>
        </w:rPr>
        <w:t>Osman S</w:t>
      </w:r>
      <w:r w:rsidRPr="002163F8">
        <w:t xml:space="preserve">, </w:t>
      </w:r>
      <w:r w:rsidR="00192418">
        <w:t>Roberson G. Clinico-radiologic profile of spinal cord MS in a</w:t>
      </w:r>
      <w:r w:rsidRPr="002163F8">
        <w:t xml:space="preserve">dults. </w:t>
      </w:r>
      <w:r w:rsidRPr="00DA1D4C">
        <w:rPr>
          <w:b/>
          <w:i/>
        </w:rPr>
        <w:t>Neuroradiology Journal (NRJ), Aug 2011</w:t>
      </w:r>
      <w:r w:rsidR="003A2133">
        <w:rPr>
          <w:b/>
          <w:i/>
        </w:rPr>
        <w:t>.</w:t>
      </w:r>
    </w:p>
    <w:p w14:paraId="66040EA1" w14:textId="77777777" w:rsidR="002163F8" w:rsidRPr="00962E59" w:rsidRDefault="002163F8" w:rsidP="002163F8">
      <w:pPr>
        <w:ind w:left="450" w:hanging="180"/>
      </w:pPr>
      <w:r w:rsidRPr="002163F8">
        <w:t xml:space="preserve">   Pubmed ID: </w:t>
      </w:r>
      <w:r w:rsidRPr="00962E59">
        <w:t>24059707</w:t>
      </w:r>
    </w:p>
    <w:p w14:paraId="44B22442" w14:textId="77777777" w:rsidR="002163F8" w:rsidRPr="002163F8" w:rsidRDefault="002163F8" w:rsidP="002163F8">
      <w:pPr>
        <w:ind w:left="450" w:hanging="180"/>
        <w:jc w:val="both"/>
      </w:pPr>
    </w:p>
    <w:p w14:paraId="0125D5CA" w14:textId="1B7E0635" w:rsidR="002163F8" w:rsidRPr="002163F8" w:rsidRDefault="002163F8" w:rsidP="002163F8">
      <w:pPr>
        <w:pStyle w:val="ListParagraph"/>
        <w:numPr>
          <w:ilvl w:val="0"/>
          <w:numId w:val="22"/>
        </w:numPr>
        <w:autoSpaceDE w:val="0"/>
        <w:autoSpaceDN w:val="0"/>
        <w:ind w:left="450" w:hanging="180"/>
        <w:contextualSpacing w:val="0"/>
        <w:jc w:val="both"/>
      </w:pPr>
      <w:r w:rsidRPr="002163F8">
        <w:t xml:space="preserve">Mannelli L, Maki JH, </w:t>
      </w:r>
      <w:r w:rsidRPr="002163F8">
        <w:rPr>
          <w:b/>
          <w:u w:val="single"/>
        </w:rPr>
        <w:t>Osman S</w:t>
      </w:r>
      <w:r w:rsidRPr="002163F8">
        <w:t xml:space="preserve">, Chandarana H, Lomas DJ, Shuman WP, Linnau KF, Green DE, Laffi G, Moshiri M. Non contrast functional MRI of the kidneys. </w:t>
      </w:r>
      <w:r w:rsidRPr="00DA1D4C">
        <w:rPr>
          <w:b/>
          <w:i/>
        </w:rPr>
        <w:t>Current Urology Reports. Feb 2012</w:t>
      </w:r>
      <w:r w:rsidR="003A2133">
        <w:rPr>
          <w:b/>
          <w:i/>
        </w:rPr>
        <w:t>.</w:t>
      </w:r>
    </w:p>
    <w:p w14:paraId="238769BF" w14:textId="77777777" w:rsidR="002163F8" w:rsidRPr="00962E59" w:rsidRDefault="002163F8" w:rsidP="002163F8">
      <w:pPr>
        <w:ind w:left="450" w:hanging="180"/>
        <w:jc w:val="both"/>
      </w:pPr>
      <w:r w:rsidRPr="002163F8">
        <w:t xml:space="preserve">   Pubmed ID: </w:t>
      </w:r>
      <w:r w:rsidRPr="00962E59">
        <w:t>22102220</w:t>
      </w:r>
    </w:p>
    <w:p w14:paraId="1CF0832E" w14:textId="77777777" w:rsidR="002163F8" w:rsidRPr="002163F8" w:rsidRDefault="002163F8" w:rsidP="002163F8">
      <w:pPr>
        <w:ind w:left="450" w:hanging="180"/>
        <w:jc w:val="both"/>
      </w:pPr>
    </w:p>
    <w:p w14:paraId="51E542EE" w14:textId="566C802C" w:rsidR="002163F8" w:rsidRPr="002163F8" w:rsidRDefault="002163F8" w:rsidP="002163F8">
      <w:pPr>
        <w:pStyle w:val="ListParagraph"/>
        <w:numPr>
          <w:ilvl w:val="0"/>
          <w:numId w:val="22"/>
        </w:numPr>
        <w:autoSpaceDE w:val="0"/>
        <w:autoSpaceDN w:val="0"/>
        <w:ind w:left="450" w:hanging="180"/>
        <w:contextualSpacing w:val="0"/>
        <w:jc w:val="both"/>
      </w:pPr>
      <w:r w:rsidRPr="002163F8">
        <w:t xml:space="preserve">Moshiri M, Chapman T, Fechner PY, Dubinsky TJ, Shnorhavorian M, </w:t>
      </w:r>
      <w:r w:rsidRPr="002163F8">
        <w:rPr>
          <w:b/>
          <w:color w:val="000000"/>
          <w:u w:val="single"/>
        </w:rPr>
        <w:t>Osman S</w:t>
      </w:r>
      <w:r w:rsidR="00192418">
        <w:t>, Bhargava P, Katz DS. E</w:t>
      </w:r>
      <w:r w:rsidRPr="002163F8">
        <w:t>valuation a</w:t>
      </w:r>
      <w:r w:rsidR="00192418">
        <w:t>nd m</w:t>
      </w:r>
      <w:r w:rsidRPr="002163F8">
        <w:t xml:space="preserve">anagement of disorders of sex </w:t>
      </w:r>
      <w:r w:rsidR="00192418">
        <w:t>development: Multidisciplinary approach to a complex d</w:t>
      </w:r>
      <w:r w:rsidRPr="002163F8">
        <w:t xml:space="preserve">iagnosis. </w:t>
      </w:r>
      <w:r w:rsidR="00192418">
        <w:rPr>
          <w:b/>
          <w:i/>
        </w:rPr>
        <w:t>RadioG</w:t>
      </w:r>
      <w:r w:rsidRPr="00DA1D4C">
        <w:rPr>
          <w:b/>
          <w:i/>
        </w:rPr>
        <w:t>raphics, Oct 2012</w:t>
      </w:r>
      <w:r w:rsidR="003A2133">
        <w:rPr>
          <w:b/>
          <w:i/>
        </w:rPr>
        <w:t>.</w:t>
      </w:r>
    </w:p>
    <w:p w14:paraId="63458408" w14:textId="77777777" w:rsidR="002163F8" w:rsidRPr="00962E59" w:rsidRDefault="00962E59" w:rsidP="002163F8">
      <w:pPr>
        <w:ind w:left="450" w:hanging="180"/>
        <w:jc w:val="both"/>
      </w:pPr>
      <w:r>
        <w:t xml:space="preserve">   </w:t>
      </w:r>
      <w:r w:rsidR="002163F8" w:rsidRPr="002163F8">
        <w:t>Pubmed ID:</w:t>
      </w:r>
      <w:r w:rsidR="002163F8" w:rsidRPr="002163F8">
        <w:rPr>
          <w:color w:val="454545"/>
        </w:rPr>
        <w:t xml:space="preserve"> </w:t>
      </w:r>
      <w:r w:rsidR="002163F8" w:rsidRPr="00962E59">
        <w:t>23065160</w:t>
      </w:r>
    </w:p>
    <w:p w14:paraId="7CE707B6" w14:textId="77777777" w:rsidR="002163F8" w:rsidRPr="002163F8" w:rsidRDefault="00962E59" w:rsidP="002163F8">
      <w:pPr>
        <w:ind w:left="450" w:hanging="180"/>
        <w:jc w:val="both"/>
        <w:rPr>
          <w:b/>
          <w:color w:val="000000" w:themeColor="text1"/>
        </w:rPr>
      </w:pPr>
      <w:r>
        <w:rPr>
          <w:b/>
          <w:color w:val="000000" w:themeColor="text1"/>
        </w:rPr>
        <w:lastRenderedPageBreak/>
        <w:t xml:space="preserve">   </w:t>
      </w:r>
      <w:r w:rsidR="00192418">
        <w:rPr>
          <w:b/>
          <w:color w:val="000000" w:themeColor="text1"/>
        </w:rPr>
        <w:t>The leading article in the m</w:t>
      </w:r>
      <w:r w:rsidR="002163F8" w:rsidRPr="002163F8">
        <w:rPr>
          <w:b/>
          <w:color w:val="000000" w:themeColor="text1"/>
        </w:rPr>
        <w:t xml:space="preserve">onograph issue of </w:t>
      </w:r>
      <w:r w:rsidR="002163F8" w:rsidRPr="002163F8">
        <w:rPr>
          <w:b/>
          <w:color w:val="000000" w:themeColor="text1"/>
          <w:u w:val="single"/>
        </w:rPr>
        <w:t xml:space="preserve">RadioGraphics </w:t>
      </w:r>
      <w:r w:rsidR="002163F8" w:rsidRPr="002163F8">
        <w:rPr>
          <w:b/>
          <w:color w:val="000000" w:themeColor="text1"/>
        </w:rPr>
        <w:t>2012;32:1599-1618.</w:t>
      </w:r>
    </w:p>
    <w:p w14:paraId="461FC508" w14:textId="77777777" w:rsidR="002163F8" w:rsidRPr="002163F8" w:rsidRDefault="00962E59" w:rsidP="002163F8">
      <w:pPr>
        <w:ind w:left="450" w:hanging="180"/>
        <w:jc w:val="both"/>
        <w:rPr>
          <w:b/>
        </w:rPr>
      </w:pPr>
      <w:r>
        <w:rPr>
          <w:b/>
        </w:rPr>
        <w:t xml:space="preserve">   </w:t>
      </w:r>
      <w:r w:rsidR="002163F8" w:rsidRPr="002163F8">
        <w:rPr>
          <w:b/>
        </w:rPr>
        <w:t>Total article downloads from the j</w:t>
      </w:r>
      <w:r w:rsidR="00192418">
        <w:rPr>
          <w:b/>
        </w:rPr>
        <w:t xml:space="preserve">ournal website since the time </w:t>
      </w:r>
      <w:r w:rsidR="002163F8" w:rsidRPr="002163F8">
        <w:rPr>
          <w:b/>
        </w:rPr>
        <w:t>of publications until June 2013: 22756</w:t>
      </w:r>
    </w:p>
    <w:p w14:paraId="4BD69DBF" w14:textId="77777777" w:rsidR="002163F8" w:rsidRPr="002163F8" w:rsidRDefault="002163F8" w:rsidP="002163F8">
      <w:pPr>
        <w:ind w:left="450" w:hanging="180"/>
        <w:jc w:val="both"/>
        <w:rPr>
          <w:b/>
        </w:rPr>
      </w:pPr>
    </w:p>
    <w:p w14:paraId="036E7A10" w14:textId="7A422403" w:rsidR="002163F8" w:rsidRPr="00DA1D4C" w:rsidRDefault="002163F8" w:rsidP="002163F8">
      <w:pPr>
        <w:pStyle w:val="ListParagraph"/>
        <w:numPr>
          <w:ilvl w:val="0"/>
          <w:numId w:val="22"/>
        </w:numPr>
        <w:autoSpaceDE w:val="0"/>
        <w:autoSpaceDN w:val="0"/>
        <w:ind w:left="450" w:hanging="180"/>
        <w:contextualSpacing w:val="0"/>
        <w:jc w:val="both"/>
        <w:rPr>
          <w:b/>
          <w:i/>
        </w:rPr>
      </w:pPr>
      <w:r w:rsidRPr="002163F8">
        <w:t xml:space="preserve">Mannelli L, Bhargava P, </w:t>
      </w:r>
      <w:r w:rsidRPr="002163F8">
        <w:rPr>
          <w:b/>
          <w:u w:val="single"/>
        </w:rPr>
        <w:t>Osman S</w:t>
      </w:r>
      <w:r w:rsidRPr="002163F8">
        <w:t xml:space="preserve">, Maki JH. Diffusion-weighted Imaging of the Liver. </w:t>
      </w:r>
      <w:r w:rsidRPr="00DA1D4C">
        <w:rPr>
          <w:b/>
          <w:i/>
        </w:rPr>
        <w:t>Current Problems in Diagnostic Radiology, May 2013</w:t>
      </w:r>
      <w:r w:rsidR="003A2133">
        <w:rPr>
          <w:b/>
          <w:i/>
        </w:rPr>
        <w:t>.</w:t>
      </w:r>
    </w:p>
    <w:p w14:paraId="404D6AD7" w14:textId="77777777" w:rsidR="002163F8" w:rsidRPr="00962E59" w:rsidRDefault="00962E59" w:rsidP="002163F8">
      <w:pPr>
        <w:ind w:left="450" w:hanging="180"/>
        <w:jc w:val="both"/>
      </w:pPr>
      <w:r>
        <w:t xml:space="preserve">   </w:t>
      </w:r>
      <w:r w:rsidR="002163F8" w:rsidRPr="002163F8">
        <w:t xml:space="preserve">Pubmed ID: </w:t>
      </w:r>
      <w:r w:rsidR="00FE7582">
        <w:t>23683849</w:t>
      </w:r>
    </w:p>
    <w:p w14:paraId="75088854" w14:textId="77777777" w:rsidR="002163F8" w:rsidRPr="00962E59" w:rsidRDefault="002163F8" w:rsidP="002163F8">
      <w:pPr>
        <w:ind w:left="450" w:hanging="180"/>
        <w:jc w:val="both"/>
      </w:pPr>
    </w:p>
    <w:p w14:paraId="6362F0A1" w14:textId="77777777" w:rsidR="002163F8" w:rsidRPr="00DA1D4C" w:rsidRDefault="002163F8" w:rsidP="002163F8">
      <w:pPr>
        <w:pStyle w:val="ListParagraph"/>
        <w:numPr>
          <w:ilvl w:val="0"/>
          <w:numId w:val="22"/>
        </w:numPr>
        <w:tabs>
          <w:tab w:val="left" w:pos="360"/>
        </w:tabs>
        <w:autoSpaceDE w:val="0"/>
        <w:autoSpaceDN w:val="0"/>
        <w:ind w:left="450" w:hanging="180"/>
        <w:contextualSpacing w:val="0"/>
        <w:jc w:val="both"/>
        <w:rPr>
          <w:b/>
          <w:bCs/>
          <w:i/>
        </w:rPr>
      </w:pPr>
      <w:r w:rsidRPr="002163F8">
        <w:rPr>
          <w:bCs/>
        </w:rPr>
        <w:t xml:space="preserve">Moshiri M, </w:t>
      </w:r>
      <w:r w:rsidRPr="002163F8">
        <w:rPr>
          <w:b/>
          <w:bCs/>
          <w:u w:val="single"/>
        </w:rPr>
        <w:t>Osman S</w:t>
      </w:r>
      <w:r w:rsidRPr="002163F8">
        <w:rPr>
          <w:bCs/>
        </w:rPr>
        <w:t xml:space="preserve">, Robinson TJ, Khandelwal S, Bhargava P, Rohrmann CA. Evolution of bariatric surgery: a historical perspective. </w:t>
      </w:r>
      <w:r w:rsidRPr="00DA1D4C">
        <w:rPr>
          <w:b/>
          <w:bCs/>
          <w:i/>
        </w:rPr>
        <w:t>American Journal of Radiology (AJR), July 2013</w:t>
      </w:r>
    </w:p>
    <w:p w14:paraId="65B642E7" w14:textId="77777777" w:rsidR="002163F8" w:rsidRPr="00962E59" w:rsidRDefault="002163F8" w:rsidP="002163F8">
      <w:pPr>
        <w:tabs>
          <w:tab w:val="left" w:pos="360"/>
        </w:tabs>
        <w:ind w:left="450" w:hanging="180"/>
        <w:jc w:val="both"/>
      </w:pPr>
      <w:r w:rsidRPr="002163F8">
        <w:t xml:space="preserve">   Pubmed ID: </w:t>
      </w:r>
      <w:r w:rsidRPr="00962E59">
        <w:t>23789695</w:t>
      </w:r>
    </w:p>
    <w:p w14:paraId="1C317FC5" w14:textId="77777777" w:rsidR="002163F8" w:rsidRPr="002163F8" w:rsidRDefault="00962E59" w:rsidP="002163F8">
      <w:pPr>
        <w:tabs>
          <w:tab w:val="left" w:pos="360"/>
        </w:tabs>
        <w:ind w:left="450" w:hanging="180"/>
        <w:rPr>
          <w:b/>
          <w:bCs/>
        </w:rPr>
      </w:pPr>
      <w:r>
        <w:rPr>
          <w:b/>
          <w:bCs/>
        </w:rPr>
        <w:t xml:space="preserve">   </w:t>
      </w:r>
      <w:r w:rsidR="002163F8" w:rsidRPr="002163F8">
        <w:rPr>
          <w:b/>
          <w:bCs/>
        </w:rPr>
        <w:t>Article featured on the cover of AJR 2013 July issue</w:t>
      </w:r>
    </w:p>
    <w:p w14:paraId="31FF78F7" w14:textId="77777777" w:rsidR="002163F8" w:rsidRPr="002163F8" w:rsidRDefault="002163F8" w:rsidP="002163F8">
      <w:pPr>
        <w:tabs>
          <w:tab w:val="left" w:pos="360"/>
        </w:tabs>
        <w:ind w:left="450" w:hanging="180"/>
        <w:rPr>
          <w:b/>
          <w:bCs/>
        </w:rPr>
      </w:pPr>
      <w:r w:rsidRPr="002163F8">
        <w:rPr>
          <w:b/>
          <w:bCs/>
        </w:rPr>
        <w:t xml:space="preserve">   Article ranked 8 in the top 100 most accessed articles.  </w:t>
      </w:r>
    </w:p>
    <w:p w14:paraId="30D071C0" w14:textId="77777777" w:rsidR="002163F8" w:rsidRPr="002163F8" w:rsidRDefault="002163F8" w:rsidP="002163F8">
      <w:pPr>
        <w:ind w:left="450"/>
        <w:jc w:val="both"/>
        <w:rPr>
          <w:b/>
        </w:rPr>
      </w:pPr>
      <w:r w:rsidRPr="002163F8">
        <w:rPr>
          <w:b/>
        </w:rPr>
        <w:t>Total number of downloads as of May 2014 is 997</w:t>
      </w:r>
    </w:p>
    <w:p w14:paraId="47A89A4E" w14:textId="77777777" w:rsidR="002163F8" w:rsidRPr="002163F8" w:rsidRDefault="002163F8" w:rsidP="002163F8">
      <w:pPr>
        <w:ind w:left="450"/>
        <w:jc w:val="both"/>
        <w:rPr>
          <w:b/>
        </w:rPr>
      </w:pPr>
    </w:p>
    <w:p w14:paraId="2A348E16" w14:textId="53E10322" w:rsidR="008B4D2F" w:rsidRPr="008B4D2F" w:rsidRDefault="002163F8" w:rsidP="008B4D2F">
      <w:pPr>
        <w:pStyle w:val="ListParagraph"/>
        <w:numPr>
          <w:ilvl w:val="0"/>
          <w:numId w:val="22"/>
        </w:numPr>
        <w:autoSpaceDE w:val="0"/>
        <w:autoSpaceDN w:val="0"/>
        <w:ind w:left="450" w:hanging="180"/>
        <w:contextualSpacing w:val="0"/>
        <w:jc w:val="both"/>
      </w:pPr>
      <w:r w:rsidRPr="002163F8">
        <w:rPr>
          <w:b/>
          <w:u w:val="single"/>
        </w:rPr>
        <w:t>Osman S</w:t>
      </w:r>
      <w:r w:rsidRPr="002163F8">
        <w:rPr>
          <w:b/>
        </w:rPr>
        <w:t xml:space="preserve">, </w:t>
      </w:r>
      <w:r w:rsidR="0023569D">
        <w:t>Lehnert B, El</w:t>
      </w:r>
      <w:r w:rsidRPr="002163F8">
        <w:t xml:space="preserve">ojeimy S, Cruite I, Mannelli L, Bhargava P, Moshiri M. </w:t>
      </w:r>
      <w:r w:rsidRPr="002163F8">
        <w:rPr>
          <w:bCs/>
        </w:rPr>
        <w:t>A comprehensive review of the retroperitoneal anatomy, neoplasms, and pattern of disease spread</w:t>
      </w:r>
      <w:r w:rsidRPr="002163F8">
        <w:t xml:space="preserve">. </w:t>
      </w:r>
      <w:r w:rsidRPr="00DA1D4C">
        <w:rPr>
          <w:b/>
          <w:i/>
        </w:rPr>
        <w:t>Current Problems in Diagnostic Radiology, Oct 2013</w:t>
      </w:r>
      <w:r w:rsidR="003A2133">
        <w:rPr>
          <w:b/>
          <w:i/>
        </w:rPr>
        <w:t>.</w:t>
      </w:r>
    </w:p>
    <w:p w14:paraId="3D3B9D1C" w14:textId="77777777" w:rsidR="002163F8" w:rsidRPr="002163F8" w:rsidRDefault="002163F8" w:rsidP="008B4D2F">
      <w:pPr>
        <w:pStyle w:val="ListParagraph"/>
        <w:autoSpaceDE w:val="0"/>
        <w:autoSpaceDN w:val="0"/>
        <w:ind w:left="450"/>
        <w:contextualSpacing w:val="0"/>
        <w:jc w:val="both"/>
      </w:pPr>
      <w:r w:rsidRPr="002163F8">
        <w:t xml:space="preserve">Pubmed ID: </w:t>
      </w:r>
      <w:r w:rsidRPr="00962E59">
        <w:t>24070713</w:t>
      </w:r>
    </w:p>
    <w:p w14:paraId="33072113" w14:textId="77777777" w:rsidR="002163F8" w:rsidRPr="002163F8" w:rsidRDefault="002163F8" w:rsidP="002163F8">
      <w:pPr>
        <w:ind w:left="450"/>
        <w:jc w:val="both"/>
      </w:pPr>
    </w:p>
    <w:p w14:paraId="338CB0F1" w14:textId="4C1EC7BA" w:rsidR="008B4D2F" w:rsidRPr="008B4D2F" w:rsidRDefault="002163F8" w:rsidP="008B4D2F">
      <w:pPr>
        <w:pStyle w:val="ListParagraph"/>
        <w:numPr>
          <w:ilvl w:val="0"/>
          <w:numId w:val="22"/>
        </w:numPr>
        <w:autoSpaceDE w:val="0"/>
        <w:autoSpaceDN w:val="0"/>
        <w:ind w:left="450" w:hanging="180"/>
        <w:contextualSpacing w:val="0"/>
        <w:jc w:val="both"/>
      </w:pPr>
      <w:r w:rsidRPr="002163F8">
        <w:t xml:space="preserve">Irene Cruite, </w:t>
      </w:r>
      <w:r w:rsidRPr="002163F8">
        <w:rPr>
          <w:b/>
          <w:u w:val="single"/>
        </w:rPr>
        <w:t>Osman S</w:t>
      </w:r>
      <w:r w:rsidRPr="002163F8">
        <w:t xml:space="preserve">, Dighe MJ. An update on criteria for assessing tumor response to treatment. </w:t>
      </w:r>
      <w:r w:rsidRPr="00DA1D4C">
        <w:rPr>
          <w:b/>
          <w:i/>
        </w:rPr>
        <w:t>Current Problems in Diagnostic Radiology, Oct 2013</w:t>
      </w:r>
      <w:r w:rsidR="003A2133">
        <w:rPr>
          <w:b/>
          <w:i/>
        </w:rPr>
        <w:t>.</w:t>
      </w:r>
    </w:p>
    <w:p w14:paraId="376CDBA0" w14:textId="77777777" w:rsidR="002163F8" w:rsidRPr="002163F8" w:rsidRDefault="00962E59" w:rsidP="008B4D2F">
      <w:pPr>
        <w:autoSpaceDE w:val="0"/>
        <w:autoSpaceDN w:val="0"/>
        <w:jc w:val="both"/>
      </w:pPr>
      <w:r>
        <w:t xml:space="preserve">       </w:t>
      </w:r>
      <w:r w:rsidR="002163F8" w:rsidRPr="002163F8">
        <w:t xml:space="preserve">Pubmed ID: </w:t>
      </w:r>
      <w:r w:rsidR="002163F8" w:rsidRPr="00962E59">
        <w:t>24070714</w:t>
      </w:r>
    </w:p>
    <w:p w14:paraId="66326D4D" w14:textId="77777777" w:rsidR="002163F8" w:rsidRPr="002163F8" w:rsidRDefault="002163F8" w:rsidP="002163F8">
      <w:pPr>
        <w:tabs>
          <w:tab w:val="left" w:pos="360"/>
        </w:tabs>
        <w:ind w:left="450" w:hanging="180"/>
        <w:jc w:val="both"/>
        <w:rPr>
          <w:bCs/>
        </w:rPr>
      </w:pPr>
    </w:p>
    <w:p w14:paraId="37981D8E" w14:textId="411B3721" w:rsidR="002163F8" w:rsidRPr="002163F8" w:rsidRDefault="002163F8" w:rsidP="002163F8">
      <w:pPr>
        <w:pStyle w:val="ListParagraph"/>
        <w:numPr>
          <w:ilvl w:val="0"/>
          <w:numId w:val="22"/>
        </w:numPr>
        <w:autoSpaceDE w:val="0"/>
        <w:autoSpaceDN w:val="0"/>
        <w:ind w:left="450" w:hanging="180"/>
        <w:contextualSpacing w:val="0"/>
        <w:rPr>
          <w:noProof/>
        </w:rPr>
      </w:pPr>
      <w:r w:rsidRPr="00BA376D">
        <w:rPr>
          <w:b/>
          <w:noProof/>
          <w:u w:val="single"/>
        </w:rPr>
        <w:t>Osman S</w:t>
      </w:r>
      <w:r w:rsidRPr="002163F8">
        <w:rPr>
          <w:noProof/>
        </w:rPr>
        <w:t xml:space="preserve">, Zaidi SF, Lehnert BE, Linnau KF. Core curriculum illustration: testicular torsion. </w:t>
      </w:r>
      <w:r w:rsidR="00192418">
        <w:rPr>
          <w:b/>
          <w:i/>
          <w:noProof/>
        </w:rPr>
        <w:t>Emergency R</w:t>
      </w:r>
      <w:r w:rsidRPr="00DA1D4C">
        <w:rPr>
          <w:b/>
          <w:i/>
          <w:noProof/>
        </w:rPr>
        <w:t xml:space="preserve">adiology </w:t>
      </w:r>
      <w:r w:rsidR="003A2133">
        <w:rPr>
          <w:b/>
          <w:i/>
          <w:noProof/>
        </w:rPr>
        <w:t xml:space="preserve">Jun </w:t>
      </w:r>
      <w:r w:rsidRPr="00DA1D4C">
        <w:rPr>
          <w:b/>
          <w:i/>
          <w:noProof/>
        </w:rPr>
        <w:t>2014</w:t>
      </w:r>
      <w:r w:rsidR="003A2133">
        <w:rPr>
          <w:b/>
          <w:i/>
          <w:noProof/>
        </w:rPr>
        <w:t>.</w:t>
      </w:r>
    </w:p>
    <w:p w14:paraId="61B2B0B8" w14:textId="77777777" w:rsidR="002163F8" w:rsidRPr="00962E59" w:rsidRDefault="002163F8" w:rsidP="002163F8">
      <w:pPr>
        <w:pStyle w:val="ListParagraph"/>
        <w:ind w:left="450"/>
        <w:rPr>
          <w:rFonts w:eastAsiaTheme="minorEastAsia"/>
        </w:rPr>
      </w:pPr>
      <w:r w:rsidRPr="002163F8">
        <w:t xml:space="preserve">Pubmed ID: </w:t>
      </w:r>
      <w:r w:rsidRPr="00962E59">
        <w:rPr>
          <w:rFonts w:eastAsiaTheme="minorEastAsia"/>
        </w:rPr>
        <w:t>24578061</w:t>
      </w:r>
    </w:p>
    <w:p w14:paraId="1F325E69" w14:textId="77777777" w:rsidR="00AE6E26" w:rsidRDefault="00AE6E26" w:rsidP="002163F8">
      <w:pPr>
        <w:pStyle w:val="ListParagraph"/>
        <w:ind w:left="450"/>
        <w:rPr>
          <w:rFonts w:eastAsiaTheme="minorEastAsia"/>
          <w:color w:val="454545"/>
        </w:rPr>
      </w:pPr>
    </w:p>
    <w:p w14:paraId="6A5C9445" w14:textId="4FB971C3" w:rsidR="00AE6E26" w:rsidRPr="00AE6E26" w:rsidRDefault="00AE6E26" w:rsidP="00962E59">
      <w:pPr>
        <w:pStyle w:val="ListParagraph"/>
        <w:numPr>
          <w:ilvl w:val="0"/>
          <w:numId w:val="22"/>
        </w:numPr>
        <w:tabs>
          <w:tab w:val="left" w:pos="450"/>
        </w:tabs>
        <w:autoSpaceDE w:val="0"/>
        <w:autoSpaceDN w:val="0"/>
        <w:ind w:left="450" w:hanging="180"/>
        <w:contextualSpacing w:val="0"/>
        <w:jc w:val="both"/>
        <w:rPr>
          <w:color w:val="000000" w:themeColor="text1"/>
        </w:rPr>
      </w:pPr>
      <w:r w:rsidRPr="00AE6E26">
        <w:rPr>
          <w:color w:val="000000" w:themeColor="text1"/>
        </w:rPr>
        <w:t xml:space="preserve">Moshiri M, </w:t>
      </w:r>
      <w:r w:rsidRPr="00BA376D">
        <w:rPr>
          <w:b/>
          <w:color w:val="000000" w:themeColor="text1"/>
          <w:u w:val="single"/>
        </w:rPr>
        <w:t>Osman S</w:t>
      </w:r>
      <w:r w:rsidRPr="00AE6E26">
        <w:rPr>
          <w:color w:val="000000" w:themeColor="text1"/>
        </w:rPr>
        <w:t xml:space="preserve">, Bhargava P, </w:t>
      </w:r>
      <w:r w:rsidR="0023569D">
        <w:rPr>
          <w:color w:val="000000" w:themeColor="text1"/>
        </w:rPr>
        <w:t xml:space="preserve">Maximin S, Robinson TJ, </w:t>
      </w:r>
      <w:r w:rsidRPr="00AE6E26">
        <w:rPr>
          <w:color w:val="000000" w:themeColor="text1"/>
        </w:rPr>
        <w:t xml:space="preserve">Katz DS. Imaging evaluation of maternal complications associated with multiple repeat </w:t>
      </w:r>
      <w:r w:rsidR="008B4D2F" w:rsidRPr="00AE6E26">
        <w:rPr>
          <w:color w:val="000000" w:themeColor="text1"/>
        </w:rPr>
        <w:t>cesarean</w:t>
      </w:r>
      <w:r w:rsidRPr="00AE6E26">
        <w:rPr>
          <w:color w:val="000000" w:themeColor="text1"/>
        </w:rPr>
        <w:t xml:space="preserve"> deliveries. </w:t>
      </w:r>
      <w:r w:rsidRPr="00CF2DC4">
        <w:rPr>
          <w:b/>
          <w:bCs/>
          <w:i/>
        </w:rPr>
        <w:t xml:space="preserve">Radiologic Clinics of North America, </w:t>
      </w:r>
      <w:r w:rsidR="003A2133">
        <w:rPr>
          <w:b/>
          <w:bCs/>
          <w:i/>
        </w:rPr>
        <w:t xml:space="preserve">Sep </w:t>
      </w:r>
      <w:r w:rsidRPr="00CF2DC4">
        <w:rPr>
          <w:b/>
          <w:bCs/>
          <w:i/>
        </w:rPr>
        <w:t>2014</w:t>
      </w:r>
      <w:r w:rsidR="003A2133">
        <w:rPr>
          <w:b/>
          <w:bCs/>
          <w:i/>
        </w:rPr>
        <w:t>.</w:t>
      </w:r>
    </w:p>
    <w:p w14:paraId="7CB108C2" w14:textId="77777777" w:rsidR="00AE6E26" w:rsidRPr="00962E59" w:rsidRDefault="00962E59" w:rsidP="00962E59">
      <w:pPr>
        <w:tabs>
          <w:tab w:val="left" w:pos="450"/>
        </w:tabs>
        <w:ind w:hanging="180"/>
        <w:rPr>
          <w:rFonts w:eastAsiaTheme="minorEastAsia"/>
        </w:rPr>
      </w:pPr>
      <w:r>
        <w:t xml:space="preserve">           </w:t>
      </w:r>
      <w:r w:rsidR="00AE6E26" w:rsidRPr="002163F8">
        <w:t xml:space="preserve">Pubmed ID: </w:t>
      </w:r>
      <w:r w:rsidR="00AE6E26" w:rsidRPr="00962E59">
        <w:rPr>
          <w:rFonts w:eastAsiaTheme="minorEastAsia"/>
        </w:rPr>
        <w:t>25173662</w:t>
      </w:r>
    </w:p>
    <w:p w14:paraId="2EA9F7AF" w14:textId="77777777" w:rsidR="00AE6E26" w:rsidRPr="00AE6E26" w:rsidRDefault="00AE6E26" w:rsidP="00962E59">
      <w:pPr>
        <w:pStyle w:val="ListParagraph"/>
        <w:tabs>
          <w:tab w:val="left" w:pos="450"/>
        </w:tabs>
        <w:autoSpaceDE w:val="0"/>
        <w:autoSpaceDN w:val="0"/>
        <w:ind w:left="450" w:hanging="180"/>
        <w:contextualSpacing w:val="0"/>
        <w:jc w:val="both"/>
        <w:rPr>
          <w:color w:val="000000" w:themeColor="text1"/>
        </w:rPr>
      </w:pPr>
    </w:p>
    <w:p w14:paraId="498FBC21" w14:textId="60CC56B3" w:rsidR="00DA1D4C" w:rsidRPr="00CF2DC4" w:rsidRDefault="0023569D" w:rsidP="00962E59">
      <w:pPr>
        <w:pStyle w:val="ListParagraph"/>
        <w:numPr>
          <w:ilvl w:val="0"/>
          <w:numId w:val="22"/>
        </w:numPr>
        <w:tabs>
          <w:tab w:val="left" w:pos="450"/>
        </w:tabs>
        <w:autoSpaceDE w:val="0"/>
        <w:autoSpaceDN w:val="0"/>
        <w:ind w:left="450" w:hanging="180"/>
        <w:contextualSpacing w:val="0"/>
        <w:jc w:val="both"/>
        <w:rPr>
          <w:i/>
          <w:color w:val="000000" w:themeColor="text1"/>
        </w:rPr>
      </w:pPr>
      <w:r>
        <w:rPr>
          <w:bCs/>
        </w:rPr>
        <w:t xml:space="preserve">Lehnert B, Moshiri M, </w:t>
      </w:r>
      <w:r w:rsidRPr="00402D8C">
        <w:rPr>
          <w:b/>
          <w:bCs/>
          <w:u w:val="single"/>
        </w:rPr>
        <w:t>Osman S</w:t>
      </w:r>
      <w:r>
        <w:rPr>
          <w:bCs/>
        </w:rPr>
        <w:t>, Khandelwal S, Elojeimy S, Bhargava P, Katz DS</w:t>
      </w:r>
      <w:r w:rsidR="00DA1D4C" w:rsidRPr="00DA1D4C">
        <w:rPr>
          <w:bCs/>
        </w:rPr>
        <w:t xml:space="preserve"> Imaging of c</w:t>
      </w:r>
      <w:r w:rsidR="00AE6E26" w:rsidRPr="00DA1D4C">
        <w:rPr>
          <w:bCs/>
        </w:rPr>
        <w:t xml:space="preserve">omplications of </w:t>
      </w:r>
      <w:r w:rsidR="00DA1D4C" w:rsidRPr="00DA1D4C">
        <w:rPr>
          <w:bCs/>
        </w:rPr>
        <w:t>common b</w:t>
      </w:r>
      <w:r w:rsidR="00AE6E26" w:rsidRPr="00DA1D4C">
        <w:rPr>
          <w:bCs/>
        </w:rPr>
        <w:t>ariatr</w:t>
      </w:r>
      <w:r w:rsidR="00DA1D4C" w:rsidRPr="00DA1D4C">
        <w:rPr>
          <w:bCs/>
        </w:rPr>
        <w:t>ic surgical procedures</w:t>
      </w:r>
      <w:r w:rsidR="00AE6E26" w:rsidRPr="00DA1D4C">
        <w:rPr>
          <w:bCs/>
        </w:rPr>
        <w:t>.</w:t>
      </w:r>
      <w:r w:rsidR="00984CC2">
        <w:rPr>
          <w:bCs/>
        </w:rPr>
        <w:t xml:space="preserve"> </w:t>
      </w:r>
      <w:r w:rsidR="00DA1D4C" w:rsidRPr="00CF2DC4">
        <w:rPr>
          <w:b/>
          <w:bCs/>
          <w:i/>
        </w:rPr>
        <w:t xml:space="preserve">Radiologic Clinics of North America, </w:t>
      </w:r>
      <w:r w:rsidR="003A2133">
        <w:rPr>
          <w:b/>
          <w:bCs/>
          <w:i/>
        </w:rPr>
        <w:t xml:space="preserve">Sep </w:t>
      </w:r>
      <w:r w:rsidR="00DA1D4C" w:rsidRPr="00CF2DC4">
        <w:rPr>
          <w:b/>
          <w:bCs/>
          <w:i/>
        </w:rPr>
        <w:t>2014</w:t>
      </w:r>
      <w:r w:rsidR="003A2133">
        <w:rPr>
          <w:b/>
          <w:bCs/>
          <w:i/>
        </w:rPr>
        <w:t>.</w:t>
      </w:r>
    </w:p>
    <w:p w14:paraId="2A3129BD" w14:textId="77777777" w:rsidR="00AE6E26" w:rsidRPr="00962E59" w:rsidRDefault="00962E59" w:rsidP="00962E59">
      <w:pPr>
        <w:pStyle w:val="ListParagraph"/>
        <w:tabs>
          <w:tab w:val="left" w:pos="450"/>
        </w:tabs>
        <w:autoSpaceDE w:val="0"/>
        <w:autoSpaceDN w:val="0"/>
        <w:ind w:left="450" w:hanging="180"/>
        <w:contextualSpacing w:val="0"/>
        <w:rPr>
          <w:rFonts w:eastAsiaTheme="minorEastAsia"/>
        </w:rPr>
      </w:pPr>
      <w:r>
        <w:t xml:space="preserve">   </w:t>
      </w:r>
      <w:r w:rsidR="00DA1D4C" w:rsidRPr="002163F8">
        <w:t xml:space="preserve">Pubmed ID: </w:t>
      </w:r>
      <w:r w:rsidR="00DA1D4C" w:rsidRPr="00962E59">
        <w:rPr>
          <w:rFonts w:eastAsiaTheme="minorEastAsia"/>
        </w:rPr>
        <w:t>25173659</w:t>
      </w:r>
    </w:p>
    <w:p w14:paraId="3B1AF2C7" w14:textId="77777777" w:rsidR="0023569D" w:rsidRDefault="0023569D" w:rsidP="00962E59">
      <w:pPr>
        <w:pStyle w:val="ListParagraph"/>
        <w:tabs>
          <w:tab w:val="left" w:pos="450"/>
        </w:tabs>
        <w:autoSpaceDE w:val="0"/>
        <w:autoSpaceDN w:val="0"/>
        <w:ind w:left="450" w:hanging="180"/>
        <w:contextualSpacing w:val="0"/>
        <w:rPr>
          <w:rFonts w:eastAsiaTheme="minorEastAsia"/>
          <w:color w:val="454545"/>
        </w:rPr>
      </w:pPr>
    </w:p>
    <w:p w14:paraId="13E0A233" w14:textId="1ADDD70F" w:rsidR="0023569D" w:rsidRPr="00402D8C" w:rsidRDefault="0023569D" w:rsidP="00962E59">
      <w:pPr>
        <w:pStyle w:val="ListParagraph"/>
        <w:widowControl w:val="0"/>
        <w:numPr>
          <w:ilvl w:val="0"/>
          <w:numId w:val="22"/>
        </w:numPr>
        <w:tabs>
          <w:tab w:val="left" w:pos="450"/>
        </w:tabs>
        <w:autoSpaceDE w:val="0"/>
        <w:autoSpaceDN w:val="0"/>
        <w:adjustRightInd w:val="0"/>
        <w:ind w:left="450" w:hanging="180"/>
        <w:rPr>
          <w:rFonts w:cs="Arial"/>
          <w:b/>
          <w:color w:val="000000" w:themeColor="text1"/>
        </w:rPr>
      </w:pPr>
      <w:r w:rsidRPr="00390A9F">
        <w:rPr>
          <w:b/>
          <w:color w:val="000000" w:themeColor="text1"/>
          <w:u w:val="single"/>
        </w:rPr>
        <w:t>Osman S</w:t>
      </w:r>
      <w:r>
        <w:rPr>
          <w:color w:val="000000" w:themeColor="text1"/>
        </w:rPr>
        <w:t xml:space="preserve">, Moshiri M, Robinson TJ, Gunn M, Lehnert B, Sundarakumar D. Katz DS. </w:t>
      </w:r>
      <w:hyperlink r:id="rId8" w:history="1">
        <w:r w:rsidRPr="0023569D">
          <w:rPr>
            <w:rFonts w:cs="Arial"/>
            <w:color w:val="000000" w:themeColor="text1"/>
          </w:rPr>
          <w:t>Subperitoneal extension of disease processes between the chest, abdomen, and the pelvis</w:t>
        </w:r>
      </w:hyperlink>
      <w:r>
        <w:rPr>
          <w:color w:val="000000" w:themeColor="text1"/>
        </w:rPr>
        <w:t xml:space="preserve">.  </w:t>
      </w:r>
      <w:r w:rsidRPr="00CF2DC4">
        <w:rPr>
          <w:b/>
          <w:i/>
          <w:color w:val="000000" w:themeColor="text1"/>
        </w:rPr>
        <w:t xml:space="preserve">Abdominal Imaging, </w:t>
      </w:r>
      <w:r w:rsidR="003A2133">
        <w:rPr>
          <w:b/>
          <w:i/>
          <w:color w:val="000000" w:themeColor="text1"/>
        </w:rPr>
        <w:t xml:space="preserve">Aug </w:t>
      </w:r>
      <w:r w:rsidRPr="00CF2DC4">
        <w:rPr>
          <w:b/>
          <w:i/>
          <w:color w:val="000000" w:themeColor="text1"/>
        </w:rPr>
        <w:t>201</w:t>
      </w:r>
      <w:r w:rsidR="003A2133">
        <w:rPr>
          <w:b/>
          <w:i/>
          <w:color w:val="000000" w:themeColor="text1"/>
        </w:rPr>
        <w:t>5.</w:t>
      </w:r>
    </w:p>
    <w:p w14:paraId="2BBB3334" w14:textId="77777777" w:rsidR="0023569D" w:rsidRPr="00402D8C" w:rsidRDefault="00962E59" w:rsidP="00962E59">
      <w:pPr>
        <w:pStyle w:val="ListParagraph"/>
        <w:widowControl w:val="0"/>
        <w:tabs>
          <w:tab w:val="left" w:pos="450"/>
        </w:tabs>
        <w:autoSpaceDE w:val="0"/>
        <w:autoSpaceDN w:val="0"/>
        <w:adjustRightInd w:val="0"/>
        <w:ind w:left="450" w:hanging="180"/>
        <w:rPr>
          <w:rFonts w:eastAsiaTheme="minorEastAsia"/>
          <w:color w:val="454545"/>
        </w:rPr>
      </w:pPr>
      <w:r>
        <w:t xml:space="preserve">   </w:t>
      </w:r>
      <w:r w:rsidR="0023569D" w:rsidRPr="00402D8C">
        <w:t xml:space="preserve">Pubmed ID: </w:t>
      </w:r>
      <w:r w:rsidR="0023569D" w:rsidRPr="00402D8C">
        <w:rPr>
          <w:color w:val="000000" w:themeColor="text1"/>
        </w:rPr>
        <w:t>25403702</w:t>
      </w:r>
    </w:p>
    <w:p w14:paraId="47A81FF7" w14:textId="77777777" w:rsidR="0023569D" w:rsidRPr="0023569D" w:rsidRDefault="0023569D" w:rsidP="00962E59">
      <w:pPr>
        <w:pStyle w:val="ListParagraph"/>
        <w:widowControl w:val="0"/>
        <w:tabs>
          <w:tab w:val="left" w:pos="450"/>
        </w:tabs>
        <w:autoSpaceDE w:val="0"/>
        <w:autoSpaceDN w:val="0"/>
        <w:adjustRightInd w:val="0"/>
        <w:ind w:left="450" w:hanging="180"/>
        <w:rPr>
          <w:rFonts w:cs="Arial"/>
          <w:color w:val="000000" w:themeColor="text1"/>
        </w:rPr>
      </w:pPr>
    </w:p>
    <w:p w14:paraId="17DF2AEA" w14:textId="64284B1D" w:rsidR="00BA376D" w:rsidRPr="0023569D" w:rsidRDefault="00BA376D" w:rsidP="00962E59">
      <w:pPr>
        <w:pStyle w:val="ListParagraph"/>
        <w:widowControl w:val="0"/>
        <w:numPr>
          <w:ilvl w:val="0"/>
          <w:numId w:val="22"/>
        </w:numPr>
        <w:tabs>
          <w:tab w:val="left" w:pos="450"/>
        </w:tabs>
        <w:autoSpaceDE w:val="0"/>
        <w:autoSpaceDN w:val="0"/>
        <w:adjustRightInd w:val="0"/>
        <w:ind w:left="450" w:hanging="180"/>
        <w:rPr>
          <w:rFonts w:cs="Arial"/>
          <w:color w:val="000000" w:themeColor="text1"/>
        </w:rPr>
      </w:pPr>
      <w:r w:rsidRPr="00BA376D">
        <w:rPr>
          <w:rFonts w:cs="Arial"/>
          <w:color w:val="000000" w:themeColor="text1"/>
        </w:rPr>
        <w:t xml:space="preserve">Sundarakumar DK, Wilson GJ, </w:t>
      </w:r>
      <w:r w:rsidRPr="00390A9F">
        <w:rPr>
          <w:rFonts w:cs="Arial"/>
          <w:b/>
          <w:color w:val="000000" w:themeColor="text1"/>
          <w:u w:val="single"/>
        </w:rPr>
        <w:t>Osman S</w:t>
      </w:r>
      <w:r w:rsidRPr="00BA376D">
        <w:rPr>
          <w:rFonts w:cs="Arial"/>
          <w:color w:val="000000" w:themeColor="text1"/>
        </w:rPr>
        <w:t xml:space="preserve">, Zaidi SF, Maki JH. </w:t>
      </w:r>
      <w:hyperlink r:id="rId9" w:history="1">
        <w:r w:rsidRPr="00BA376D">
          <w:rPr>
            <w:rFonts w:cs="Arial"/>
            <w:color w:val="000000" w:themeColor="text1"/>
          </w:rPr>
          <w:t>Evaluation of Image Registr</w:t>
        </w:r>
        <w:r w:rsidR="00192418">
          <w:rPr>
            <w:rFonts w:cs="Arial"/>
            <w:color w:val="000000" w:themeColor="text1"/>
          </w:rPr>
          <w:t>ation in Subtracted 3D Dynamic c</w:t>
        </w:r>
        <w:r w:rsidRPr="00BA376D">
          <w:rPr>
            <w:rFonts w:cs="Arial"/>
            <w:color w:val="000000" w:themeColor="text1"/>
          </w:rPr>
          <w:t>o</w:t>
        </w:r>
        <w:r w:rsidR="00192418">
          <w:rPr>
            <w:rFonts w:cs="Arial"/>
            <w:color w:val="000000" w:themeColor="text1"/>
          </w:rPr>
          <w:t>ntrast-enhanced MRI of t</w:t>
        </w:r>
        <w:r w:rsidRPr="00BA376D">
          <w:rPr>
            <w:rFonts w:cs="Arial"/>
            <w:color w:val="000000" w:themeColor="text1"/>
          </w:rPr>
          <w:t>reated Hepatocellular Carcinoma</w:t>
        </w:r>
      </w:hyperlink>
      <w:r w:rsidRPr="00CF2DC4">
        <w:rPr>
          <w:i/>
          <w:color w:val="000000" w:themeColor="text1"/>
        </w:rPr>
        <w:t xml:space="preserve">.  </w:t>
      </w:r>
      <w:r w:rsidRPr="00CF2DC4">
        <w:rPr>
          <w:rFonts w:cs="Arial"/>
          <w:b/>
          <w:i/>
          <w:color w:val="000000" w:themeColor="text1"/>
        </w:rPr>
        <w:t>American Journal of Roentgenology,</w:t>
      </w:r>
      <w:r w:rsidR="003A2133">
        <w:rPr>
          <w:rFonts w:cs="Arial"/>
          <w:b/>
          <w:i/>
          <w:color w:val="000000" w:themeColor="text1"/>
        </w:rPr>
        <w:t xml:space="preserve"> Feb</w:t>
      </w:r>
      <w:r w:rsidRPr="00CF2DC4">
        <w:rPr>
          <w:rFonts w:cs="Arial"/>
          <w:b/>
          <w:i/>
          <w:color w:val="000000" w:themeColor="text1"/>
        </w:rPr>
        <w:t xml:space="preserve"> 201</w:t>
      </w:r>
      <w:r w:rsidR="003A2133">
        <w:rPr>
          <w:rFonts w:cs="Arial"/>
          <w:b/>
          <w:i/>
          <w:color w:val="000000" w:themeColor="text1"/>
        </w:rPr>
        <w:t>5.</w:t>
      </w:r>
    </w:p>
    <w:p w14:paraId="677E00DD" w14:textId="77777777" w:rsidR="0023569D" w:rsidRDefault="00962E59" w:rsidP="00962E59">
      <w:pPr>
        <w:tabs>
          <w:tab w:val="left" w:pos="450"/>
        </w:tabs>
        <w:autoSpaceDE w:val="0"/>
        <w:autoSpaceDN w:val="0"/>
        <w:ind w:hanging="180"/>
        <w:rPr>
          <w:color w:val="000000" w:themeColor="text1"/>
        </w:rPr>
      </w:pPr>
      <w:r>
        <w:lastRenderedPageBreak/>
        <w:t xml:space="preserve">           </w:t>
      </w:r>
      <w:r w:rsidR="0023569D" w:rsidRPr="00402D8C">
        <w:t xml:space="preserve">Pubmed ID: </w:t>
      </w:r>
      <w:r w:rsidR="0023569D" w:rsidRPr="00402D8C">
        <w:rPr>
          <w:color w:val="000000" w:themeColor="text1"/>
        </w:rPr>
        <w:t>25615750</w:t>
      </w:r>
    </w:p>
    <w:p w14:paraId="67F3FE6B" w14:textId="77777777" w:rsidR="00402D8C" w:rsidRDefault="00402D8C" w:rsidP="00962E59">
      <w:pPr>
        <w:tabs>
          <w:tab w:val="left" w:pos="450"/>
        </w:tabs>
        <w:autoSpaceDE w:val="0"/>
        <w:autoSpaceDN w:val="0"/>
        <w:ind w:left="-180" w:hanging="180"/>
        <w:rPr>
          <w:color w:val="000000" w:themeColor="text1"/>
        </w:rPr>
      </w:pPr>
    </w:p>
    <w:p w14:paraId="16742A70" w14:textId="549719A8" w:rsidR="00402D8C" w:rsidRPr="00AD28AF" w:rsidRDefault="00402D8C" w:rsidP="00AD28AF">
      <w:pPr>
        <w:pStyle w:val="ListParagraph"/>
        <w:numPr>
          <w:ilvl w:val="0"/>
          <w:numId w:val="22"/>
        </w:numPr>
        <w:tabs>
          <w:tab w:val="left" w:pos="450"/>
        </w:tabs>
        <w:autoSpaceDE w:val="0"/>
        <w:autoSpaceDN w:val="0"/>
        <w:ind w:left="450" w:hanging="180"/>
        <w:rPr>
          <w:i/>
          <w:color w:val="000000" w:themeColor="text1"/>
        </w:rPr>
      </w:pPr>
      <w:r w:rsidRPr="00BA4040">
        <w:t xml:space="preserve">Zaidi SF, Moshiri M, </w:t>
      </w:r>
      <w:r w:rsidRPr="00390A9F">
        <w:rPr>
          <w:b/>
          <w:u w:val="single"/>
        </w:rPr>
        <w:t>Osman S</w:t>
      </w:r>
      <w:r w:rsidRPr="00BA4040">
        <w:t>, Robinson TJ, Siebert JR, Bhargava, Katz DS. Comprehensive imaging review of abnormalities of the placenta</w:t>
      </w:r>
      <w:r>
        <w:t xml:space="preserve">. </w:t>
      </w:r>
      <w:r w:rsidRPr="00AD28AF">
        <w:rPr>
          <w:b/>
          <w:i/>
        </w:rPr>
        <w:t>Ultrasound Quarterly</w:t>
      </w:r>
      <w:r w:rsidR="00267FE6" w:rsidRPr="00AD28AF">
        <w:rPr>
          <w:b/>
          <w:i/>
        </w:rPr>
        <w:t xml:space="preserve">, </w:t>
      </w:r>
      <w:r w:rsidR="003A2133">
        <w:rPr>
          <w:b/>
          <w:i/>
        </w:rPr>
        <w:t xml:space="preserve">Mar </w:t>
      </w:r>
      <w:r w:rsidR="00267FE6" w:rsidRPr="00AD28AF">
        <w:rPr>
          <w:b/>
          <w:i/>
        </w:rPr>
        <w:t>2016</w:t>
      </w:r>
      <w:r w:rsidR="003A2133">
        <w:rPr>
          <w:b/>
          <w:i/>
        </w:rPr>
        <w:t>.</w:t>
      </w:r>
      <w:r w:rsidRPr="00AD28AF">
        <w:rPr>
          <w:b/>
          <w:i/>
        </w:rPr>
        <w:t xml:space="preserve">      </w:t>
      </w:r>
    </w:p>
    <w:p w14:paraId="018CBCD2" w14:textId="7EBE8997" w:rsidR="00BA4040" w:rsidRDefault="00962E59" w:rsidP="00962E59">
      <w:pPr>
        <w:tabs>
          <w:tab w:val="left" w:pos="450"/>
        </w:tabs>
        <w:autoSpaceDE w:val="0"/>
        <w:autoSpaceDN w:val="0"/>
        <w:ind w:hanging="180"/>
        <w:rPr>
          <w:b/>
        </w:rPr>
      </w:pPr>
      <w:r>
        <w:rPr>
          <w:b/>
        </w:rPr>
        <w:t xml:space="preserve">          </w:t>
      </w:r>
      <w:r w:rsidR="00267FE6">
        <w:rPr>
          <w:b/>
        </w:rPr>
        <w:t xml:space="preserve">Awarded </w:t>
      </w:r>
      <w:r w:rsidR="00BA4040" w:rsidRPr="00402D8C">
        <w:rPr>
          <w:b/>
        </w:rPr>
        <w:t>Certificate of Merit at the 2011 RSNA annual meeting</w:t>
      </w:r>
      <w:r w:rsidR="00267FE6">
        <w:rPr>
          <w:b/>
        </w:rPr>
        <w:t>.</w:t>
      </w:r>
    </w:p>
    <w:p w14:paraId="7B6A68A9" w14:textId="77777777" w:rsidR="00267FE6" w:rsidRDefault="00267FE6" w:rsidP="00267FE6">
      <w:pPr>
        <w:tabs>
          <w:tab w:val="left" w:pos="450"/>
        </w:tabs>
        <w:autoSpaceDE w:val="0"/>
        <w:autoSpaceDN w:val="0"/>
        <w:ind w:hanging="180"/>
      </w:pPr>
      <w:r>
        <w:rPr>
          <w:b/>
        </w:rPr>
        <w:t xml:space="preserve">          </w:t>
      </w:r>
      <w:r>
        <w:t>Pubmed ID: 26938032</w:t>
      </w:r>
    </w:p>
    <w:p w14:paraId="24E3C2E8" w14:textId="77777777" w:rsidR="00267FE6" w:rsidRDefault="00267FE6" w:rsidP="00267FE6">
      <w:pPr>
        <w:tabs>
          <w:tab w:val="left" w:pos="450"/>
        </w:tabs>
        <w:autoSpaceDE w:val="0"/>
        <w:autoSpaceDN w:val="0"/>
        <w:ind w:hanging="180"/>
      </w:pPr>
    </w:p>
    <w:p w14:paraId="7B823D4F" w14:textId="39D3A5A6" w:rsidR="00267FE6" w:rsidRPr="003A2133" w:rsidRDefault="00267FE6" w:rsidP="003A2133">
      <w:pPr>
        <w:pStyle w:val="ListParagraph"/>
        <w:numPr>
          <w:ilvl w:val="0"/>
          <w:numId w:val="22"/>
        </w:numPr>
        <w:tabs>
          <w:tab w:val="left" w:pos="450"/>
        </w:tabs>
        <w:autoSpaceDE w:val="0"/>
        <w:autoSpaceDN w:val="0"/>
        <w:ind w:left="450" w:hanging="180"/>
        <w:contextualSpacing w:val="0"/>
        <w:jc w:val="both"/>
        <w:rPr>
          <w:i/>
          <w:color w:val="000000" w:themeColor="text1"/>
        </w:rPr>
      </w:pPr>
      <w:r>
        <w:t xml:space="preserve">O’Malley RB, Moshiri M, </w:t>
      </w:r>
      <w:r w:rsidRPr="00267FE6">
        <w:rPr>
          <w:b/>
          <w:u w:val="single"/>
        </w:rPr>
        <w:t>Osman S</w:t>
      </w:r>
      <w:r>
        <w:t>, Menias CO, Katz DS. Imaging of Pancreas Transplantation and its complications.</w:t>
      </w:r>
      <w:r w:rsidRPr="00267FE6">
        <w:rPr>
          <w:b/>
          <w:bCs/>
          <w:i/>
        </w:rPr>
        <w:t xml:space="preserve"> </w:t>
      </w:r>
      <w:r w:rsidRPr="00CF2DC4">
        <w:rPr>
          <w:b/>
          <w:bCs/>
          <w:i/>
        </w:rPr>
        <w:t>Radiologic Clinics of North America,</w:t>
      </w:r>
      <w:r w:rsidR="003A2133">
        <w:rPr>
          <w:b/>
          <w:bCs/>
          <w:i/>
        </w:rPr>
        <w:t xml:space="preserve"> Mar </w:t>
      </w:r>
      <w:r w:rsidRPr="003A2133">
        <w:rPr>
          <w:b/>
          <w:bCs/>
          <w:i/>
        </w:rPr>
        <w:t>2016</w:t>
      </w:r>
      <w:r w:rsidR="003A2133">
        <w:rPr>
          <w:b/>
          <w:bCs/>
          <w:i/>
        </w:rPr>
        <w:t>.</w:t>
      </w:r>
    </w:p>
    <w:p w14:paraId="36F91788" w14:textId="77777777" w:rsidR="004E66EA" w:rsidRDefault="00267FE6" w:rsidP="004E66EA">
      <w:pPr>
        <w:pStyle w:val="ListParagraph"/>
        <w:tabs>
          <w:tab w:val="left" w:pos="450"/>
        </w:tabs>
        <w:autoSpaceDE w:val="0"/>
        <w:autoSpaceDN w:val="0"/>
        <w:ind w:left="450"/>
        <w:contextualSpacing w:val="0"/>
        <w:jc w:val="both"/>
      </w:pPr>
      <w:r w:rsidRPr="00CF2DC4">
        <w:rPr>
          <w:b/>
          <w:bCs/>
          <w:i/>
        </w:rPr>
        <w:t xml:space="preserve"> </w:t>
      </w:r>
      <w:r>
        <w:t>Pubmed ID: 26896223</w:t>
      </w:r>
    </w:p>
    <w:p w14:paraId="1B9E75E6" w14:textId="77777777" w:rsidR="004E66EA" w:rsidRDefault="004E66EA" w:rsidP="004E66EA">
      <w:pPr>
        <w:pStyle w:val="ListParagraph"/>
        <w:tabs>
          <w:tab w:val="left" w:pos="450"/>
        </w:tabs>
        <w:autoSpaceDE w:val="0"/>
        <w:autoSpaceDN w:val="0"/>
        <w:ind w:left="450"/>
        <w:contextualSpacing w:val="0"/>
        <w:jc w:val="both"/>
      </w:pPr>
    </w:p>
    <w:p w14:paraId="5DE37B63" w14:textId="77777777" w:rsidR="00F43DB2" w:rsidRDefault="00F43DB2" w:rsidP="004E66EA">
      <w:pPr>
        <w:pStyle w:val="ListParagraph"/>
        <w:tabs>
          <w:tab w:val="left" w:pos="450"/>
        </w:tabs>
        <w:autoSpaceDE w:val="0"/>
        <w:autoSpaceDN w:val="0"/>
        <w:ind w:left="450"/>
        <w:contextualSpacing w:val="0"/>
        <w:jc w:val="both"/>
      </w:pPr>
    </w:p>
    <w:p w14:paraId="7B01719C" w14:textId="77777777" w:rsidR="00F43DB2" w:rsidRDefault="00F43DB2" w:rsidP="004E66EA">
      <w:pPr>
        <w:pStyle w:val="ListParagraph"/>
        <w:tabs>
          <w:tab w:val="left" w:pos="450"/>
        </w:tabs>
        <w:autoSpaceDE w:val="0"/>
        <w:autoSpaceDN w:val="0"/>
        <w:ind w:left="450"/>
        <w:contextualSpacing w:val="0"/>
        <w:jc w:val="both"/>
      </w:pPr>
    </w:p>
    <w:p w14:paraId="34DDE3C3" w14:textId="3B10B014" w:rsidR="00AD28AF" w:rsidRDefault="00C869FA" w:rsidP="00AD28AF">
      <w:pPr>
        <w:pStyle w:val="Heading1"/>
        <w:numPr>
          <w:ilvl w:val="0"/>
          <w:numId w:val="22"/>
        </w:numPr>
        <w:ind w:left="619"/>
        <w:rPr>
          <w:b w:val="0"/>
          <w:color w:val="191919"/>
        </w:rPr>
      </w:pPr>
      <w:r w:rsidRPr="005B3F80">
        <w:rPr>
          <w:b w:val="0"/>
          <w:color w:val="191919"/>
        </w:rPr>
        <w:t xml:space="preserve">Sandstrom CK, Osman SF, Linnau KF. Scary Gas: </w:t>
      </w:r>
      <w:r w:rsidR="005B3F80" w:rsidRPr="005B3F80">
        <w:rPr>
          <w:b w:val="0"/>
          <w:color w:val="000000"/>
        </w:rPr>
        <w:t>Scary gas: pathways in the axial body for so</w:t>
      </w:r>
      <w:r w:rsidR="005B3F80">
        <w:rPr>
          <w:b w:val="0"/>
          <w:color w:val="000000"/>
        </w:rPr>
        <w:t xml:space="preserve">ft tissue gas </w:t>
      </w:r>
      <w:r w:rsidR="005B3F80" w:rsidRPr="005B3F80">
        <w:rPr>
          <w:b w:val="0"/>
          <w:color w:val="000000"/>
        </w:rPr>
        <w:t xml:space="preserve">dissection </w:t>
      </w:r>
      <w:r w:rsidR="00133929" w:rsidRPr="005B3F80">
        <w:rPr>
          <w:b w:val="0"/>
          <w:color w:val="191919"/>
        </w:rPr>
        <w:t>(Part I)</w:t>
      </w:r>
      <w:r w:rsidRPr="005B3F80">
        <w:rPr>
          <w:b w:val="0"/>
          <w:i/>
          <w:iCs/>
          <w:color w:val="191919"/>
        </w:rPr>
        <w:t>.</w:t>
      </w:r>
      <w:r w:rsidRPr="005B3F80">
        <w:rPr>
          <w:b w:val="0"/>
          <w:color w:val="191919"/>
        </w:rPr>
        <w:t xml:space="preserve"> </w:t>
      </w:r>
      <w:r w:rsidRPr="003A2133">
        <w:rPr>
          <w:i/>
          <w:color w:val="191919"/>
        </w:rPr>
        <w:t>Emergency Radiolog</w:t>
      </w:r>
      <w:r w:rsidR="00662C89" w:rsidRPr="003A2133">
        <w:rPr>
          <w:i/>
          <w:color w:val="191919"/>
        </w:rPr>
        <w:t xml:space="preserve">y, </w:t>
      </w:r>
      <w:r w:rsidR="003A2133" w:rsidRPr="003A2133">
        <w:rPr>
          <w:i/>
          <w:color w:val="191919"/>
        </w:rPr>
        <w:t xml:space="preserve">Oct </w:t>
      </w:r>
      <w:r w:rsidR="00662C89" w:rsidRPr="003A2133">
        <w:rPr>
          <w:i/>
          <w:color w:val="191919"/>
        </w:rPr>
        <w:t>2017</w:t>
      </w:r>
      <w:r w:rsidR="003A2133">
        <w:rPr>
          <w:i/>
          <w:color w:val="191919"/>
        </w:rPr>
        <w:t>.</w:t>
      </w:r>
    </w:p>
    <w:p w14:paraId="69C98871" w14:textId="0601DAAF" w:rsidR="00AD28AF" w:rsidRDefault="00AD28AF" w:rsidP="00AD28AF">
      <w:pPr>
        <w:pStyle w:val="Heading1"/>
        <w:ind w:left="619"/>
        <w:rPr>
          <w:b w:val="0"/>
          <w:color w:val="191919"/>
        </w:rPr>
      </w:pPr>
      <w:r w:rsidRPr="005B3F80">
        <w:rPr>
          <w:b w:val="0"/>
        </w:rPr>
        <w:t xml:space="preserve">Pubmed ID: </w:t>
      </w:r>
      <w:r w:rsidRPr="005B3F80">
        <w:rPr>
          <w:b w:val="0"/>
          <w:color w:val="000000"/>
          <w:shd w:val="clear" w:color="auto" w:fill="FFFFFF"/>
        </w:rPr>
        <w:t>28251366</w:t>
      </w:r>
      <w:r>
        <w:rPr>
          <w:b w:val="0"/>
          <w:color w:val="191919"/>
        </w:rPr>
        <w:t xml:space="preserve"> </w:t>
      </w:r>
    </w:p>
    <w:p w14:paraId="76E1CC38" w14:textId="77777777" w:rsidR="00AD28AF" w:rsidRPr="00AD28AF" w:rsidRDefault="00AD28AF" w:rsidP="00AD28AF"/>
    <w:p w14:paraId="7C98AE75" w14:textId="19AA7329" w:rsidR="00C869FA" w:rsidRPr="003A2133" w:rsidRDefault="00C869FA" w:rsidP="00C869FA">
      <w:pPr>
        <w:pStyle w:val="ListParagraph"/>
        <w:widowControl w:val="0"/>
        <w:numPr>
          <w:ilvl w:val="0"/>
          <w:numId w:val="22"/>
        </w:numPr>
        <w:autoSpaceDE w:val="0"/>
        <w:autoSpaceDN w:val="0"/>
        <w:adjustRightInd w:val="0"/>
        <w:rPr>
          <w:b/>
          <w:i/>
        </w:rPr>
      </w:pPr>
      <w:r w:rsidRPr="005B3F80">
        <w:rPr>
          <w:color w:val="191919"/>
        </w:rPr>
        <w:t>Sandstrom CK, Osman SF, Linnau KF. Scary Gas: The Spectrum of Soft Tissue Gas Encountered in the Axial Body (Part II)</w:t>
      </w:r>
      <w:r w:rsidRPr="005B3F80">
        <w:rPr>
          <w:i/>
          <w:iCs/>
          <w:color w:val="191919"/>
        </w:rPr>
        <w:t>.</w:t>
      </w:r>
      <w:r w:rsidRPr="005B3F80">
        <w:rPr>
          <w:bCs/>
          <w:color w:val="191919"/>
        </w:rPr>
        <w:t xml:space="preserve"> </w:t>
      </w:r>
      <w:r w:rsidRPr="003A2133">
        <w:rPr>
          <w:b/>
          <w:bCs/>
          <w:i/>
          <w:color w:val="191919"/>
        </w:rPr>
        <w:t>Emergency Radiolog</w:t>
      </w:r>
      <w:r w:rsidR="00662C89" w:rsidRPr="003A2133">
        <w:rPr>
          <w:b/>
          <w:bCs/>
          <w:i/>
          <w:color w:val="191919"/>
        </w:rPr>
        <w:t xml:space="preserve">y, </w:t>
      </w:r>
      <w:r w:rsidR="003A2133" w:rsidRPr="003A2133">
        <w:rPr>
          <w:b/>
          <w:bCs/>
          <w:i/>
          <w:color w:val="191919"/>
        </w:rPr>
        <w:t xml:space="preserve">Aug </w:t>
      </w:r>
      <w:r w:rsidR="00662C89" w:rsidRPr="003A2133">
        <w:rPr>
          <w:b/>
          <w:bCs/>
          <w:i/>
          <w:color w:val="191919"/>
        </w:rPr>
        <w:t>2017</w:t>
      </w:r>
      <w:r w:rsidRPr="003A2133">
        <w:rPr>
          <w:b/>
          <w:i/>
          <w:color w:val="191919"/>
        </w:rPr>
        <w:t>.</w:t>
      </w:r>
    </w:p>
    <w:p w14:paraId="3F615C49" w14:textId="779B4732" w:rsidR="00B20E00" w:rsidRPr="00B20E00" w:rsidRDefault="00B20E00" w:rsidP="00B20E00">
      <w:pPr>
        <w:rPr>
          <w:color w:val="000000" w:themeColor="text1"/>
        </w:rPr>
      </w:pPr>
      <w:r>
        <w:rPr>
          <w:color w:val="191919"/>
        </w:rPr>
        <w:t xml:space="preserve">          </w:t>
      </w:r>
      <w:r w:rsidR="00133929" w:rsidRPr="00B20E00">
        <w:rPr>
          <w:color w:val="000000" w:themeColor="text1"/>
        </w:rPr>
        <w:t xml:space="preserve">Pubmed ID: </w:t>
      </w:r>
      <w:r w:rsidRPr="00B20E00">
        <w:rPr>
          <w:color w:val="000000" w:themeColor="text1"/>
        </w:rPr>
        <w:t>28255930</w:t>
      </w:r>
    </w:p>
    <w:p w14:paraId="6FAC419A" w14:textId="01D88A00" w:rsidR="00C869FA" w:rsidRPr="00B20E00" w:rsidRDefault="00B20E00" w:rsidP="00B20E00">
      <w:pPr>
        <w:rPr>
          <w:color w:val="000000" w:themeColor="text1"/>
        </w:rPr>
      </w:pPr>
      <w:r w:rsidRPr="00B20E00">
        <w:rPr>
          <w:rStyle w:val="apple-converted-space"/>
          <w:rFonts w:ascii="Arial" w:hAnsi="Arial" w:cs="Arial"/>
          <w:color w:val="000000" w:themeColor="text1"/>
          <w:shd w:val="clear" w:color="auto" w:fill="FFFFFF"/>
        </w:rPr>
        <w:t> </w:t>
      </w:r>
    </w:p>
    <w:p w14:paraId="4A3AB5C8" w14:textId="0A3FD459" w:rsidR="00C869FA" w:rsidRPr="003A2133" w:rsidRDefault="00C869FA" w:rsidP="00C869FA">
      <w:pPr>
        <w:pStyle w:val="ListParagraph"/>
        <w:widowControl w:val="0"/>
        <w:numPr>
          <w:ilvl w:val="0"/>
          <w:numId w:val="22"/>
        </w:numPr>
        <w:autoSpaceDE w:val="0"/>
        <w:autoSpaceDN w:val="0"/>
        <w:adjustRightInd w:val="0"/>
        <w:rPr>
          <w:b/>
          <w:i/>
        </w:rPr>
      </w:pPr>
      <w:r w:rsidRPr="005B3F80">
        <w:rPr>
          <w:color w:val="191919"/>
        </w:rPr>
        <w:t>Sandstrom CK, Osman SF, Linnau KF. Scary Gas: Intravascular, Intracranial, and Intraspinal Ectopic Gas (Part III</w:t>
      </w:r>
      <w:r w:rsidR="00133929" w:rsidRPr="005B3F80">
        <w:rPr>
          <w:color w:val="191919"/>
        </w:rPr>
        <w:t>)</w:t>
      </w:r>
      <w:r w:rsidRPr="005B3F80">
        <w:rPr>
          <w:i/>
          <w:iCs/>
          <w:color w:val="191919"/>
        </w:rPr>
        <w:t>.</w:t>
      </w:r>
      <w:r w:rsidRPr="005B3F80">
        <w:rPr>
          <w:bCs/>
          <w:color w:val="191919"/>
        </w:rPr>
        <w:t xml:space="preserve"> </w:t>
      </w:r>
      <w:r w:rsidRPr="003A2133">
        <w:rPr>
          <w:b/>
          <w:bCs/>
          <w:i/>
          <w:color w:val="191919"/>
        </w:rPr>
        <w:t>Emergency Radiolog</w:t>
      </w:r>
      <w:r w:rsidR="00662C89" w:rsidRPr="003A2133">
        <w:rPr>
          <w:b/>
          <w:bCs/>
          <w:i/>
          <w:color w:val="191919"/>
        </w:rPr>
        <w:t xml:space="preserve">y, </w:t>
      </w:r>
      <w:r w:rsidR="003A2133" w:rsidRPr="003A2133">
        <w:rPr>
          <w:b/>
          <w:bCs/>
          <w:i/>
          <w:color w:val="191919"/>
        </w:rPr>
        <w:t xml:space="preserve">Aug </w:t>
      </w:r>
      <w:r w:rsidR="00662C89" w:rsidRPr="003A2133">
        <w:rPr>
          <w:b/>
          <w:bCs/>
          <w:i/>
          <w:color w:val="191919"/>
        </w:rPr>
        <w:t>2017</w:t>
      </w:r>
      <w:r w:rsidRPr="003A2133">
        <w:rPr>
          <w:b/>
          <w:i/>
          <w:color w:val="191919"/>
        </w:rPr>
        <w:t>.</w:t>
      </w:r>
    </w:p>
    <w:p w14:paraId="495C930C" w14:textId="0835D17A" w:rsidR="00C869FA" w:rsidRPr="005B3F80" w:rsidRDefault="00C869FA" w:rsidP="00133929">
      <w:pPr>
        <w:widowControl w:val="0"/>
        <w:tabs>
          <w:tab w:val="left" w:pos="732"/>
        </w:tabs>
        <w:autoSpaceDE w:val="0"/>
        <w:autoSpaceDN w:val="0"/>
        <w:adjustRightInd w:val="0"/>
      </w:pPr>
      <w:r w:rsidRPr="005B3F80">
        <w:rPr>
          <w:color w:val="191919"/>
        </w:rPr>
        <w:t> </w:t>
      </w:r>
      <w:r w:rsidR="00133929" w:rsidRPr="005B3F80">
        <w:rPr>
          <w:color w:val="191919"/>
        </w:rPr>
        <w:t xml:space="preserve">          </w:t>
      </w:r>
      <w:r w:rsidR="00133929" w:rsidRPr="005B3F80">
        <w:t xml:space="preserve">Pubmed ID: </w:t>
      </w:r>
      <w:r w:rsidR="00AD28AF">
        <w:t>28255931</w:t>
      </w:r>
    </w:p>
    <w:p w14:paraId="6AC45471" w14:textId="77777777" w:rsidR="00C44314" w:rsidRPr="005B3F80" w:rsidRDefault="00C869FA" w:rsidP="00C869FA">
      <w:pPr>
        <w:widowControl w:val="0"/>
        <w:autoSpaceDE w:val="0"/>
        <w:autoSpaceDN w:val="0"/>
        <w:adjustRightInd w:val="0"/>
        <w:rPr>
          <w:b/>
        </w:rPr>
      </w:pPr>
      <w:r w:rsidRPr="005B3F80">
        <w:rPr>
          <w:b/>
        </w:rPr>
        <w:t xml:space="preserve">    </w:t>
      </w:r>
    </w:p>
    <w:p w14:paraId="1AE133DB" w14:textId="571367F3" w:rsidR="002163F8" w:rsidRDefault="00C44314" w:rsidP="00C869FA">
      <w:pPr>
        <w:widowControl w:val="0"/>
        <w:autoSpaceDE w:val="0"/>
        <w:autoSpaceDN w:val="0"/>
        <w:adjustRightInd w:val="0"/>
        <w:rPr>
          <w:b/>
          <w:u w:val="single"/>
        </w:rPr>
      </w:pPr>
      <w:r>
        <w:rPr>
          <w:b/>
        </w:rPr>
        <w:t xml:space="preserve">       </w:t>
      </w:r>
      <w:r w:rsidR="002163F8" w:rsidRPr="00C869FA">
        <w:rPr>
          <w:b/>
          <w:u w:val="single"/>
        </w:rPr>
        <w:t>EDUCATIONAL EXHIBITS AND ORAL PRESENTATIONS:</w:t>
      </w:r>
    </w:p>
    <w:p w14:paraId="6D6E0820" w14:textId="77777777" w:rsidR="000C59BA" w:rsidRPr="00C869FA" w:rsidRDefault="000C59BA" w:rsidP="00C869FA">
      <w:pPr>
        <w:widowControl w:val="0"/>
        <w:autoSpaceDE w:val="0"/>
        <w:autoSpaceDN w:val="0"/>
        <w:adjustRightInd w:val="0"/>
        <w:rPr>
          <w:b/>
          <w:u w:val="single"/>
        </w:rPr>
      </w:pPr>
    </w:p>
    <w:p w14:paraId="4C8F19BF" w14:textId="77777777" w:rsidR="002163F8" w:rsidRPr="00192418" w:rsidRDefault="002163F8" w:rsidP="002163F8">
      <w:pPr>
        <w:pStyle w:val="ListParagraph"/>
        <w:numPr>
          <w:ilvl w:val="0"/>
          <w:numId w:val="22"/>
        </w:numPr>
        <w:tabs>
          <w:tab w:val="left" w:pos="900"/>
        </w:tabs>
        <w:autoSpaceDE w:val="0"/>
        <w:autoSpaceDN w:val="0"/>
        <w:ind w:left="450" w:hanging="270"/>
        <w:contextualSpacing w:val="0"/>
        <w:jc w:val="both"/>
        <w:rPr>
          <w:b/>
          <w:i/>
        </w:rPr>
      </w:pPr>
      <w:r w:rsidRPr="002163F8">
        <w:rPr>
          <w:color w:val="000000"/>
        </w:rPr>
        <w:t xml:space="preserve">Kapoor BS, Saddekni S, Oser RF, Underwood ES, </w:t>
      </w:r>
      <w:r w:rsidRPr="002163F8">
        <w:rPr>
          <w:b/>
          <w:color w:val="000000"/>
          <w:u w:val="single"/>
        </w:rPr>
        <w:t>Osman S</w:t>
      </w:r>
      <w:r w:rsidRPr="002163F8">
        <w:rPr>
          <w:color w:val="000000"/>
        </w:rPr>
        <w:t>, Soni J</w:t>
      </w:r>
      <w:r w:rsidRPr="002163F8">
        <w:t xml:space="preserve">, Feng A. </w:t>
      </w:r>
      <w:r w:rsidRPr="002163F8">
        <w:rPr>
          <w:color w:val="000000"/>
        </w:rPr>
        <w:t>Az</w:t>
      </w:r>
      <w:r w:rsidR="00192418">
        <w:rPr>
          <w:color w:val="000000"/>
        </w:rPr>
        <w:t>ur 0.018 Hydrocoils: Technical success, c</w:t>
      </w:r>
      <w:r w:rsidRPr="002163F8">
        <w:rPr>
          <w:color w:val="000000"/>
        </w:rPr>
        <w:t xml:space="preserve">hallenges and </w:t>
      </w:r>
      <w:r w:rsidR="00192418">
        <w:rPr>
          <w:color w:val="000000"/>
        </w:rPr>
        <w:t>c</w:t>
      </w:r>
      <w:r w:rsidRPr="002163F8">
        <w:t>omplications.</w:t>
      </w:r>
      <w:r w:rsidR="00FE7582">
        <w:t xml:space="preserve"> </w:t>
      </w:r>
      <w:r w:rsidRPr="00192418">
        <w:rPr>
          <w:b/>
          <w:i/>
          <w:color w:val="000000"/>
        </w:rPr>
        <w:t>International Symposium On Endovascular Therapy (</w:t>
      </w:r>
      <w:r w:rsidRPr="00192418">
        <w:rPr>
          <w:b/>
          <w:i/>
        </w:rPr>
        <w:t>ISET) 2009, Miami, FL, USA</w:t>
      </w:r>
    </w:p>
    <w:p w14:paraId="28DB8F47" w14:textId="77777777" w:rsidR="002163F8" w:rsidRPr="002163F8" w:rsidRDefault="002163F8" w:rsidP="002163F8">
      <w:pPr>
        <w:pStyle w:val="ListParagraph"/>
        <w:tabs>
          <w:tab w:val="left" w:pos="900"/>
        </w:tabs>
        <w:ind w:left="450" w:hanging="270"/>
        <w:jc w:val="both"/>
      </w:pPr>
    </w:p>
    <w:p w14:paraId="0A1456EF" w14:textId="77777777" w:rsidR="002163F8" w:rsidRPr="00192418" w:rsidRDefault="002163F8" w:rsidP="002163F8">
      <w:pPr>
        <w:pStyle w:val="ListParagraph"/>
        <w:numPr>
          <w:ilvl w:val="0"/>
          <w:numId w:val="22"/>
        </w:numPr>
        <w:tabs>
          <w:tab w:val="left" w:pos="900"/>
        </w:tabs>
        <w:autoSpaceDE w:val="0"/>
        <w:autoSpaceDN w:val="0"/>
        <w:ind w:left="450" w:hanging="270"/>
        <w:contextualSpacing w:val="0"/>
        <w:jc w:val="both"/>
        <w:rPr>
          <w:b/>
          <w:i/>
        </w:rPr>
      </w:pPr>
      <w:r w:rsidRPr="002163F8">
        <w:t xml:space="preserve">Abdel Aal AK, </w:t>
      </w:r>
      <w:r w:rsidRPr="002163F8">
        <w:rPr>
          <w:b/>
          <w:u w:val="single"/>
        </w:rPr>
        <w:t>Osman S</w:t>
      </w:r>
      <w:r w:rsidRPr="002163F8">
        <w:t>, Hame</w:t>
      </w:r>
      <w:r w:rsidR="00192418">
        <w:t>d MF, Saddekni S, Oser RF. The dangerous pulmonary shunt: e</w:t>
      </w:r>
      <w:r w:rsidRPr="002163F8">
        <w:t>ndova</w:t>
      </w:r>
      <w:r w:rsidR="00192418">
        <w:t>scular management of pulmonary a</w:t>
      </w:r>
      <w:r w:rsidRPr="002163F8">
        <w:t>rterioveno</w:t>
      </w:r>
      <w:r w:rsidR="00192418">
        <w:t>us malformations.</w:t>
      </w:r>
      <w:r w:rsidR="00FE7582">
        <w:t xml:space="preserve"> </w:t>
      </w:r>
      <w:r w:rsidR="00192418">
        <w:t xml:space="preserve"> </w:t>
      </w:r>
      <w:r w:rsidR="00192418" w:rsidRPr="00192418">
        <w:rPr>
          <w:b/>
          <w:i/>
        </w:rPr>
        <w:t>Radiological S</w:t>
      </w:r>
      <w:r w:rsidRPr="00192418">
        <w:rPr>
          <w:b/>
          <w:i/>
        </w:rPr>
        <w:t>ociety of North America (RSNA) 2010, Chicago, IL, USA</w:t>
      </w:r>
    </w:p>
    <w:p w14:paraId="4957D4E2" w14:textId="77777777" w:rsidR="002163F8" w:rsidRPr="002163F8" w:rsidRDefault="002163F8" w:rsidP="002163F8">
      <w:pPr>
        <w:pStyle w:val="ListParagraph"/>
        <w:tabs>
          <w:tab w:val="left" w:pos="900"/>
        </w:tabs>
        <w:ind w:left="450" w:hanging="270"/>
        <w:jc w:val="both"/>
      </w:pPr>
    </w:p>
    <w:p w14:paraId="498EB592" w14:textId="77777777" w:rsidR="002163F8" w:rsidRPr="00192418" w:rsidRDefault="002163F8" w:rsidP="002163F8">
      <w:pPr>
        <w:pStyle w:val="ListParagraph"/>
        <w:numPr>
          <w:ilvl w:val="0"/>
          <w:numId w:val="22"/>
        </w:numPr>
        <w:tabs>
          <w:tab w:val="left" w:pos="900"/>
        </w:tabs>
        <w:autoSpaceDE w:val="0"/>
        <w:autoSpaceDN w:val="0"/>
        <w:ind w:left="450" w:hanging="270"/>
        <w:contextualSpacing w:val="0"/>
        <w:jc w:val="both"/>
        <w:rPr>
          <w:b/>
          <w:i/>
        </w:rPr>
      </w:pPr>
      <w:r w:rsidRPr="002163F8">
        <w:t xml:space="preserve">Abdel Aal AK, Saddekni S, </w:t>
      </w:r>
      <w:r w:rsidRPr="002163F8">
        <w:rPr>
          <w:b/>
          <w:u w:val="single"/>
        </w:rPr>
        <w:t>Osman S</w:t>
      </w:r>
      <w:r w:rsidRPr="002163F8">
        <w:t xml:space="preserve">, Hamed MF, Oser RF, Underwood ES, Borghei P. Endovascular Management of Non-Variceal Upper Gastrointestinal Hemorrhage: What the radiologistneeds to know? </w:t>
      </w:r>
      <w:r w:rsidR="00192418">
        <w:rPr>
          <w:b/>
          <w:i/>
        </w:rPr>
        <w:t>Radiological Society of N</w:t>
      </w:r>
      <w:r w:rsidRPr="00192418">
        <w:rPr>
          <w:b/>
          <w:i/>
        </w:rPr>
        <w:t>orth America (RSNA) 2010, Chicago, IL, USA</w:t>
      </w:r>
    </w:p>
    <w:p w14:paraId="02D88938" w14:textId="77777777" w:rsidR="002163F8" w:rsidRDefault="00FE7582" w:rsidP="002163F8">
      <w:pPr>
        <w:tabs>
          <w:tab w:val="left" w:pos="900"/>
        </w:tabs>
        <w:ind w:left="450" w:hanging="270"/>
        <w:jc w:val="both"/>
        <w:rPr>
          <w:b/>
        </w:rPr>
      </w:pPr>
      <w:r>
        <w:rPr>
          <w:b/>
        </w:rPr>
        <w:t xml:space="preserve">    </w:t>
      </w:r>
      <w:r w:rsidR="002163F8" w:rsidRPr="002163F8">
        <w:rPr>
          <w:b/>
        </w:rPr>
        <w:t>Awarded Certification of Merit</w:t>
      </w:r>
    </w:p>
    <w:p w14:paraId="4814E164" w14:textId="77777777" w:rsidR="00402D8C" w:rsidRPr="002163F8" w:rsidRDefault="00402D8C" w:rsidP="002163F8">
      <w:pPr>
        <w:tabs>
          <w:tab w:val="left" w:pos="900"/>
        </w:tabs>
        <w:ind w:left="450" w:hanging="270"/>
        <w:jc w:val="both"/>
        <w:rPr>
          <w:b/>
        </w:rPr>
      </w:pPr>
    </w:p>
    <w:p w14:paraId="64178E13" w14:textId="77777777" w:rsidR="002163F8" w:rsidRPr="00192418" w:rsidRDefault="002163F8" w:rsidP="002163F8">
      <w:pPr>
        <w:pStyle w:val="ListParagraph"/>
        <w:numPr>
          <w:ilvl w:val="0"/>
          <w:numId w:val="23"/>
        </w:numPr>
        <w:tabs>
          <w:tab w:val="left" w:pos="900"/>
        </w:tabs>
        <w:autoSpaceDE w:val="0"/>
        <w:autoSpaceDN w:val="0"/>
        <w:ind w:left="450" w:hanging="270"/>
        <w:contextualSpacing w:val="0"/>
        <w:jc w:val="both"/>
        <w:rPr>
          <w:b/>
          <w:i/>
        </w:rPr>
      </w:pPr>
      <w:r w:rsidRPr="002163F8">
        <w:t xml:space="preserve">Abdel Aal AK, </w:t>
      </w:r>
      <w:r w:rsidRPr="002163F8">
        <w:rPr>
          <w:b/>
          <w:u w:val="single"/>
        </w:rPr>
        <w:t>Osman S</w:t>
      </w:r>
      <w:r w:rsidRPr="002163F8">
        <w:t>, Hamed MF, Saddekni S, Underwood E, Oser RF, Borghei P.Calculating th</w:t>
      </w:r>
      <w:r w:rsidR="00192418">
        <w:t>e occlusion time for Amplatzer vascular plug II used in treatment of pulmonary arteriovenous malformations helps d</w:t>
      </w:r>
      <w:r w:rsidRPr="002163F8">
        <w:t>etermine its</w:t>
      </w:r>
      <w:r w:rsidR="00192418">
        <w:t xml:space="preserve"> s</w:t>
      </w:r>
      <w:r w:rsidR="007C247B">
        <w:t xml:space="preserve">afety. </w:t>
      </w:r>
      <w:r w:rsidR="00192418">
        <w:rPr>
          <w:b/>
          <w:i/>
        </w:rPr>
        <w:t>Radiological S</w:t>
      </w:r>
      <w:r w:rsidRPr="00192418">
        <w:rPr>
          <w:b/>
          <w:i/>
        </w:rPr>
        <w:t>ociety of North America (RSNA) 2010, Chicago, IL, USA</w:t>
      </w:r>
    </w:p>
    <w:p w14:paraId="76B24A16" w14:textId="77777777" w:rsidR="002163F8" w:rsidRPr="002163F8" w:rsidRDefault="002163F8" w:rsidP="002163F8">
      <w:pPr>
        <w:pStyle w:val="ListParagraph"/>
        <w:tabs>
          <w:tab w:val="left" w:pos="900"/>
        </w:tabs>
        <w:ind w:left="450" w:hanging="270"/>
        <w:jc w:val="both"/>
      </w:pPr>
    </w:p>
    <w:p w14:paraId="30D1305E" w14:textId="77777777" w:rsidR="002163F8" w:rsidRPr="002163F8" w:rsidRDefault="002163F8" w:rsidP="002163F8">
      <w:pPr>
        <w:pStyle w:val="ListParagraph"/>
        <w:numPr>
          <w:ilvl w:val="0"/>
          <w:numId w:val="23"/>
        </w:numPr>
        <w:tabs>
          <w:tab w:val="left" w:pos="900"/>
        </w:tabs>
        <w:autoSpaceDE w:val="0"/>
        <w:autoSpaceDN w:val="0"/>
        <w:ind w:left="450" w:hanging="270"/>
        <w:contextualSpacing w:val="0"/>
        <w:jc w:val="both"/>
        <w:rPr>
          <w:lang w:val="sv-SE"/>
        </w:rPr>
      </w:pPr>
      <w:r w:rsidRPr="002163F8">
        <w:rPr>
          <w:color w:val="000000"/>
          <w:lang w:val="sv-SE"/>
        </w:rPr>
        <w:lastRenderedPageBreak/>
        <w:t xml:space="preserve">Kapoor BS, M Flick, B Patel, </w:t>
      </w:r>
      <w:r w:rsidRPr="002163F8">
        <w:rPr>
          <w:b/>
          <w:color w:val="000000"/>
          <w:u w:val="single"/>
          <w:lang w:val="sv-SE"/>
        </w:rPr>
        <w:t>Osman S</w:t>
      </w:r>
      <w:r w:rsidRPr="002163F8">
        <w:rPr>
          <w:color w:val="000000"/>
          <w:lang w:val="sv-SE"/>
        </w:rPr>
        <w:t xml:space="preserve">, J Soni, I Maya, M Lockhart. </w:t>
      </w:r>
      <w:r w:rsidR="00192418">
        <w:rPr>
          <w:color w:val="000000"/>
        </w:rPr>
        <w:t>PolarCath balloon angioplasty of venous anastomotic stenosis in a</w:t>
      </w:r>
      <w:r w:rsidRPr="002163F8">
        <w:rPr>
          <w:color w:val="000000"/>
        </w:rPr>
        <w:t xml:space="preserve">rteriovenous grafts: A review of 25 cases. </w:t>
      </w:r>
      <w:r w:rsidRPr="00192418">
        <w:rPr>
          <w:b/>
          <w:i/>
          <w:color w:val="000000"/>
        </w:rPr>
        <w:t>International Symposium On Endovascular Therapy (</w:t>
      </w:r>
      <w:r w:rsidRPr="00192418">
        <w:rPr>
          <w:b/>
          <w:i/>
        </w:rPr>
        <w:t>ISET) 2011, Miami, FL, USA</w:t>
      </w:r>
    </w:p>
    <w:p w14:paraId="64396215" w14:textId="77777777" w:rsidR="002163F8" w:rsidRPr="002163F8" w:rsidRDefault="002163F8" w:rsidP="002163F8">
      <w:pPr>
        <w:tabs>
          <w:tab w:val="left" w:pos="900"/>
        </w:tabs>
        <w:ind w:left="450"/>
        <w:jc w:val="both"/>
        <w:rPr>
          <w:lang w:val="sv-SE"/>
        </w:rPr>
      </w:pPr>
    </w:p>
    <w:p w14:paraId="0874BAF7" w14:textId="77777777" w:rsidR="002163F8" w:rsidRPr="002163F8" w:rsidRDefault="002163F8" w:rsidP="002163F8">
      <w:pPr>
        <w:pStyle w:val="ListParagraph"/>
        <w:widowControl w:val="0"/>
        <w:numPr>
          <w:ilvl w:val="0"/>
          <w:numId w:val="23"/>
        </w:numPr>
        <w:tabs>
          <w:tab w:val="left" w:pos="220"/>
          <w:tab w:val="left" w:pos="720"/>
          <w:tab w:val="left" w:pos="900"/>
        </w:tabs>
        <w:autoSpaceDE w:val="0"/>
        <w:autoSpaceDN w:val="0"/>
        <w:adjustRightInd w:val="0"/>
        <w:spacing w:after="240"/>
        <w:ind w:left="450" w:hanging="270"/>
        <w:contextualSpacing w:val="0"/>
        <w:jc w:val="both"/>
      </w:pPr>
      <w:r w:rsidRPr="002163F8">
        <w:rPr>
          <w:lang w:val="sv-SE"/>
        </w:rPr>
        <w:t xml:space="preserve">Abdel Aal AK, </w:t>
      </w:r>
      <w:r w:rsidRPr="002163F8">
        <w:rPr>
          <w:b/>
          <w:u w:val="single"/>
          <w:lang w:val="sv-SE"/>
        </w:rPr>
        <w:t>Osman S</w:t>
      </w:r>
      <w:r w:rsidRPr="002163F8">
        <w:rPr>
          <w:lang w:val="sv-SE"/>
        </w:rPr>
        <w:t>, Rodriguez MG, Zarzour JG, ,Soni J, Saddekni S, Unde</w:t>
      </w:r>
      <w:r w:rsidR="00192418">
        <w:rPr>
          <w:lang w:val="sv-SE"/>
        </w:rPr>
        <w:t>rwood ES, Smith JK. The magic ice ball: Image guided cryoablation of renal t</w:t>
      </w:r>
      <w:r w:rsidRPr="002163F8">
        <w:rPr>
          <w:lang w:val="sv-SE"/>
        </w:rPr>
        <w:t xml:space="preserve">umors. </w:t>
      </w:r>
      <w:r w:rsidRPr="00192418">
        <w:rPr>
          <w:b/>
          <w:i/>
          <w:lang w:val="sv-SE"/>
        </w:rPr>
        <w:t>American Roentgen Ray Society (</w:t>
      </w:r>
      <w:r w:rsidRPr="00192418">
        <w:rPr>
          <w:b/>
          <w:i/>
        </w:rPr>
        <w:t>ARRS) 2011, Chicago, IL, USA</w:t>
      </w:r>
    </w:p>
    <w:p w14:paraId="01354876" w14:textId="77777777" w:rsidR="002163F8" w:rsidRPr="00192418" w:rsidRDefault="002163F8" w:rsidP="002163F8">
      <w:pPr>
        <w:pStyle w:val="ListParagraph"/>
        <w:numPr>
          <w:ilvl w:val="0"/>
          <w:numId w:val="23"/>
        </w:numPr>
        <w:tabs>
          <w:tab w:val="left" w:pos="900"/>
        </w:tabs>
        <w:autoSpaceDE w:val="0"/>
        <w:autoSpaceDN w:val="0"/>
        <w:ind w:left="450" w:hanging="270"/>
        <w:contextualSpacing w:val="0"/>
        <w:jc w:val="both"/>
        <w:rPr>
          <w:b/>
          <w:i/>
        </w:rPr>
      </w:pPr>
      <w:r w:rsidRPr="002163F8">
        <w:t>Abdel Aal AK</w:t>
      </w:r>
      <w:r w:rsidRPr="002163F8">
        <w:rPr>
          <w:color w:val="000000"/>
        </w:rPr>
        <w:t xml:space="preserve">, Saddekni S, Oser RF, Raslan O, Gaddikerri S, Kunam V, </w:t>
      </w:r>
      <w:r w:rsidRPr="002163F8">
        <w:rPr>
          <w:b/>
          <w:color w:val="000000"/>
          <w:u w:val="single"/>
        </w:rPr>
        <w:t>Osman S</w:t>
      </w:r>
      <w:r w:rsidR="00192418">
        <w:rPr>
          <w:color w:val="000000"/>
        </w:rPr>
        <w:t xml:space="preserve"> Interventional management options for patients in the pulmonary critical c</w:t>
      </w:r>
      <w:r w:rsidRPr="002163F8">
        <w:rPr>
          <w:color w:val="000000"/>
        </w:rPr>
        <w:t xml:space="preserve">are setting. </w:t>
      </w:r>
      <w:r w:rsidRPr="00192418">
        <w:rPr>
          <w:b/>
          <w:i/>
          <w:color w:val="000000"/>
        </w:rPr>
        <w:t>European Society of Radiology (</w:t>
      </w:r>
      <w:r w:rsidRPr="00192418">
        <w:rPr>
          <w:b/>
          <w:i/>
        </w:rPr>
        <w:t xml:space="preserve">ECR) 2011, Vienna, Austria </w:t>
      </w:r>
    </w:p>
    <w:p w14:paraId="74298937" w14:textId="77777777" w:rsidR="002163F8" w:rsidRPr="002163F8" w:rsidRDefault="002163F8" w:rsidP="002163F8">
      <w:pPr>
        <w:tabs>
          <w:tab w:val="left" w:pos="900"/>
        </w:tabs>
        <w:ind w:left="450" w:hanging="270"/>
        <w:jc w:val="both"/>
      </w:pPr>
    </w:p>
    <w:p w14:paraId="78820594" w14:textId="77777777" w:rsidR="002163F8" w:rsidRPr="00192418" w:rsidRDefault="002163F8" w:rsidP="002163F8">
      <w:pPr>
        <w:pStyle w:val="ListParagraph"/>
        <w:numPr>
          <w:ilvl w:val="0"/>
          <w:numId w:val="23"/>
        </w:numPr>
        <w:tabs>
          <w:tab w:val="left" w:pos="900"/>
        </w:tabs>
        <w:autoSpaceDE w:val="0"/>
        <w:autoSpaceDN w:val="0"/>
        <w:ind w:left="450" w:hanging="270"/>
        <w:contextualSpacing w:val="0"/>
        <w:jc w:val="both"/>
        <w:rPr>
          <w:b/>
          <w:i/>
        </w:rPr>
      </w:pPr>
      <w:r w:rsidRPr="002163F8">
        <w:rPr>
          <w:bCs/>
        </w:rPr>
        <w:t xml:space="preserve">Moshiri M, </w:t>
      </w:r>
      <w:r w:rsidRPr="002163F8">
        <w:rPr>
          <w:b/>
          <w:bCs/>
          <w:u w:val="single"/>
        </w:rPr>
        <w:t>Osman S</w:t>
      </w:r>
      <w:r w:rsidRPr="002163F8">
        <w:rPr>
          <w:bCs/>
        </w:rPr>
        <w:t>, Young E, Dighe MK, Chapman T, Fligner CL. Imaging of ambiguous genitalia: prenatal diagnosis and postnatal management</w:t>
      </w:r>
      <w:r w:rsidRPr="002163F8">
        <w:t xml:space="preserve">. </w:t>
      </w:r>
      <w:r w:rsidRPr="00192418">
        <w:rPr>
          <w:b/>
          <w:i/>
        </w:rPr>
        <w:t>Radiological society of North America (RSNA) 2011, Chicago, IL, USA</w:t>
      </w:r>
    </w:p>
    <w:p w14:paraId="2F1CFB39" w14:textId="77777777" w:rsidR="002163F8" w:rsidRPr="002163F8" w:rsidRDefault="002163F8" w:rsidP="002163F8">
      <w:pPr>
        <w:tabs>
          <w:tab w:val="left" w:pos="900"/>
        </w:tabs>
        <w:ind w:left="450" w:hanging="270"/>
      </w:pPr>
    </w:p>
    <w:p w14:paraId="05DE8850" w14:textId="77777777" w:rsidR="002163F8" w:rsidRPr="00192418" w:rsidRDefault="002163F8" w:rsidP="002163F8">
      <w:pPr>
        <w:pStyle w:val="ListParagraph"/>
        <w:numPr>
          <w:ilvl w:val="0"/>
          <w:numId w:val="23"/>
        </w:numPr>
        <w:tabs>
          <w:tab w:val="left" w:pos="900"/>
        </w:tabs>
        <w:autoSpaceDE w:val="0"/>
        <w:autoSpaceDN w:val="0"/>
        <w:ind w:left="450" w:hanging="270"/>
        <w:contextualSpacing w:val="0"/>
        <w:rPr>
          <w:b/>
          <w:i/>
        </w:rPr>
      </w:pPr>
      <w:r w:rsidRPr="002163F8">
        <w:t xml:space="preserve">Abdel Aal AK, Pearce J, </w:t>
      </w:r>
      <w:r w:rsidRPr="002163F8">
        <w:rPr>
          <w:b/>
          <w:u w:val="single"/>
        </w:rPr>
        <w:t>Osman S</w:t>
      </w:r>
      <w:r w:rsidRPr="002163F8">
        <w:t xml:space="preserve">, Kim Y. </w:t>
      </w:r>
      <w:r w:rsidR="00192418">
        <w:rPr>
          <w:bCs/>
          <w:color w:val="000000"/>
        </w:rPr>
        <w:t>Subclavian steal p</w:t>
      </w:r>
      <w:r w:rsidRPr="002163F8">
        <w:rPr>
          <w:bCs/>
          <w:color w:val="000000"/>
        </w:rPr>
        <w:t>henomenon on MRI: How can we steal the diagnosis without contrast enhanced MRA</w:t>
      </w:r>
      <w:r w:rsidRPr="002163F8">
        <w:t>.</w:t>
      </w:r>
      <w:r w:rsidR="00FE7582">
        <w:t xml:space="preserve"> </w:t>
      </w:r>
      <w:r w:rsidRPr="002163F8">
        <w:t xml:space="preserve"> </w:t>
      </w:r>
      <w:r w:rsidRPr="00192418">
        <w:rPr>
          <w:b/>
          <w:i/>
          <w:lang w:val="sv-SE"/>
        </w:rPr>
        <w:t>American Roentgen Ray Society (</w:t>
      </w:r>
      <w:r w:rsidRPr="00192418">
        <w:rPr>
          <w:b/>
          <w:i/>
        </w:rPr>
        <w:t>ARRS) 2011, Chicago, IL, USA</w:t>
      </w:r>
    </w:p>
    <w:p w14:paraId="452006EE" w14:textId="77777777" w:rsidR="002163F8" w:rsidRPr="002163F8" w:rsidRDefault="002163F8" w:rsidP="002163F8">
      <w:pPr>
        <w:tabs>
          <w:tab w:val="left" w:pos="900"/>
        </w:tabs>
        <w:ind w:left="450" w:hanging="270"/>
        <w:rPr>
          <w:u w:val="single"/>
        </w:rPr>
      </w:pPr>
    </w:p>
    <w:p w14:paraId="78B6B631" w14:textId="77777777" w:rsidR="002163F8" w:rsidRPr="00192418" w:rsidRDefault="002163F8" w:rsidP="002163F8">
      <w:pPr>
        <w:pStyle w:val="ListParagraph"/>
        <w:numPr>
          <w:ilvl w:val="0"/>
          <w:numId w:val="23"/>
        </w:numPr>
        <w:tabs>
          <w:tab w:val="left" w:pos="900"/>
        </w:tabs>
        <w:autoSpaceDE w:val="0"/>
        <w:autoSpaceDN w:val="0"/>
        <w:ind w:left="450" w:hanging="270"/>
        <w:contextualSpacing w:val="0"/>
        <w:rPr>
          <w:b/>
          <w:i/>
        </w:rPr>
      </w:pPr>
      <w:r w:rsidRPr="002163F8">
        <w:rPr>
          <w:b/>
          <w:bCs/>
          <w:u w:val="single"/>
        </w:rPr>
        <w:t>Osman S</w:t>
      </w:r>
      <w:r w:rsidRPr="002163F8">
        <w:rPr>
          <w:bCs/>
        </w:rPr>
        <w:t xml:space="preserve">, Mannelli L, Bhargava P, Dighe MK. Demystifying the adrenal mass in advanced breast cancer. Implications in management based on the biologic behavior and CT Hounsfield values. </w:t>
      </w:r>
      <w:r w:rsidR="00FE7582">
        <w:rPr>
          <w:bCs/>
        </w:rPr>
        <w:t xml:space="preserve"> </w:t>
      </w:r>
      <w:r w:rsidRPr="00192418">
        <w:rPr>
          <w:b/>
          <w:i/>
          <w:lang w:val="sv-SE"/>
        </w:rPr>
        <w:t>American Roentgen Ray Society (</w:t>
      </w:r>
      <w:r w:rsidRPr="00192418">
        <w:rPr>
          <w:b/>
          <w:i/>
        </w:rPr>
        <w:t>ARRS) 2012, Vancouver, BC, Canada</w:t>
      </w:r>
    </w:p>
    <w:p w14:paraId="14787EEC" w14:textId="77777777" w:rsidR="002163F8" w:rsidRPr="002163F8" w:rsidRDefault="002163F8" w:rsidP="002163F8">
      <w:pPr>
        <w:pStyle w:val="ListParagraph"/>
        <w:tabs>
          <w:tab w:val="left" w:pos="900"/>
        </w:tabs>
        <w:ind w:left="450" w:hanging="270"/>
      </w:pPr>
    </w:p>
    <w:p w14:paraId="6DA9E6CB" w14:textId="77777777" w:rsidR="002163F8" w:rsidRPr="002163F8" w:rsidRDefault="002163F8" w:rsidP="002163F8">
      <w:pPr>
        <w:pStyle w:val="ListParagraph"/>
        <w:numPr>
          <w:ilvl w:val="0"/>
          <w:numId w:val="23"/>
        </w:numPr>
        <w:tabs>
          <w:tab w:val="left" w:pos="900"/>
        </w:tabs>
        <w:autoSpaceDE w:val="0"/>
        <w:autoSpaceDN w:val="0"/>
        <w:ind w:left="450" w:hanging="270"/>
        <w:contextualSpacing w:val="0"/>
      </w:pPr>
      <w:r w:rsidRPr="002163F8">
        <w:t>Moshiri M</w:t>
      </w:r>
      <w:r w:rsidRPr="002163F8">
        <w:rPr>
          <w:b/>
          <w:u w:val="single"/>
        </w:rPr>
        <w:t>, Osman S</w:t>
      </w:r>
      <w:r w:rsidRPr="002163F8">
        <w:t xml:space="preserve">, Elojeimy S, Khandelwal S, Rohrmann CA. Imaging of bariatric surgery: Normal appearance and complications; a comprehensive review. </w:t>
      </w:r>
      <w:r w:rsidRPr="00192418">
        <w:rPr>
          <w:b/>
          <w:i/>
          <w:lang w:val="sv-SE"/>
        </w:rPr>
        <w:t>American Roentgen Ray Society (</w:t>
      </w:r>
      <w:r w:rsidRPr="00192418">
        <w:rPr>
          <w:b/>
          <w:i/>
        </w:rPr>
        <w:t>ARRS) 2012, Vancouver, BC, Canada</w:t>
      </w:r>
    </w:p>
    <w:p w14:paraId="2A07E964" w14:textId="77777777" w:rsidR="002163F8" w:rsidRDefault="002163F8" w:rsidP="002163F8">
      <w:pPr>
        <w:tabs>
          <w:tab w:val="left" w:pos="900"/>
        </w:tabs>
        <w:ind w:left="450" w:hanging="270"/>
        <w:rPr>
          <w:b/>
          <w:bCs/>
        </w:rPr>
      </w:pPr>
      <w:r w:rsidRPr="002163F8">
        <w:rPr>
          <w:b/>
          <w:bCs/>
        </w:rPr>
        <w:t xml:space="preserve">    Exhibit featured in the ARRS news release April 28</w:t>
      </w:r>
      <w:r w:rsidRPr="002163F8">
        <w:rPr>
          <w:b/>
          <w:bCs/>
          <w:vertAlign w:val="superscript"/>
        </w:rPr>
        <w:t>th</w:t>
      </w:r>
      <w:r w:rsidRPr="002163F8">
        <w:rPr>
          <w:b/>
          <w:bCs/>
        </w:rPr>
        <w:t xml:space="preserve"> 2012. The content of    the exhibit was also featured in the Medical News Today (MNT) website in April of 2012</w:t>
      </w:r>
    </w:p>
    <w:p w14:paraId="0C916DAF" w14:textId="77777777" w:rsidR="002163F8" w:rsidRPr="002163F8" w:rsidRDefault="002163F8" w:rsidP="002163F8">
      <w:pPr>
        <w:tabs>
          <w:tab w:val="left" w:pos="900"/>
        </w:tabs>
        <w:ind w:left="450" w:hanging="270"/>
        <w:rPr>
          <w:b/>
          <w:bCs/>
        </w:rPr>
      </w:pPr>
    </w:p>
    <w:p w14:paraId="42298992" w14:textId="77777777" w:rsidR="002163F8" w:rsidRPr="00192418" w:rsidRDefault="002163F8" w:rsidP="002163F8">
      <w:pPr>
        <w:pStyle w:val="ListParagraph"/>
        <w:numPr>
          <w:ilvl w:val="0"/>
          <w:numId w:val="24"/>
        </w:numPr>
        <w:tabs>
          <w:tab w:val="left" w:pos="900"/>
        </w:tabs>
        <w:autoSpaceDE w:val="0"/>
        <w:autoSpaceDN w:val="0"/>
        <w:ind w:left="450" w:hanging="270"/>
        <w:contextualSpacing w:val="0"/>
        <w:rPr>
          <w:b/>
          <w:i/>
        </w:rPr>
      </w:pPr>
      <w:r w:rsidRPr="002163F8">
        <w:rPr>
          <w:bCs/>
        </w:rPr>
        <w:t>Manelli L</w:t>
      </w:r>
      <w:r w:rsidRPr="002163F8">
        <w:rPr>
          <w:b/>
          <w:bCs/>
        </w:rPr>
        <w:t xml:space="preserve">, </w:t>
      </w:r>
      <w:r w:rsidRPr="002163F8">
        <w:rPr>
          <w:b/>
          <w:bCs/>
          <w:u w:val="single"/>
        </w:rPr>
        <w:t>Osman S</w:t>
      </w:r>
      <w:r w:rsidRPr="002163F8">
        <w:rPr>
          <w:bCs/>
        </w:rPr>
        <w:t>, Maki JF, D</w:t>
      </w:r>
      <w:r w:rsidR="00192418">
        <w:rPr>
          <w:bCs/>
        </w:rPr>
        <w:t>ighe MK. Functional MRI of the k</w:t>
      </w:r>
      <w:r w:rsidRPr="002163F8">
        <w:rPr>
          <w:bCs/>
        </w:rPr>
        <w:t xml:space="preserve">idneys. </w:t>
      </w:r>
      <w:r w:rsidRPr="00192418">
        <w:rPr>
          <w:b/>
          <w:i/>
          <w:lang w:val="sv-SE"/>
        </w:rPr>
        <w:t>American Roentgen Ray Society (</w:t>
      </w:r>
      <w:r w:rsidRPr="00192418">
        <w:rPr>
          <w:b/>
          <w:i/>
        </w:rPr>
        <w:t>ARRS) 2012, Vancouver, BC, Canada</w:t>
      </w:r>
    </w:p>
    <w:p w14:paraId="4E8F8C51" w14:textId="77777777" w:rsidR="002163F8" w:rsidRPr="002163F8" w:rsidRDefault="002163F8" w:rsidP="002163F8">
      <w:pPr>
        <w:tabs>
          <w:tab w:val="left" w:pos="900"/>
        </w:tabs>
        <w:ind w:left="450" w:hanging="270"/>
        <w:jc w:val="both"/>
        <w:rPr>
          <w:color w:val="000000" w:themeColor="text1"/>
        </w:rPr>
      </w:pPr>
    </w:p>
    <w:p w14:paraId="7406D6F0" w14:textId="77777777" w:rsidR="002163F8" w:rsidRPr="00192418" w:rsidRDefault="002163F8" w:rsidP="002163F8">
      <w:pPr>
        <w:pStyle w:val="ListParagraph"/>
        <w:numPr>
          <w:ilvl w:val="0"/>
          <w:numId w:val="24"/>
        </w:numPr>
        <w:tabs>
          <w:tab w:val="left" w:pos="900"/>
        </w:tabs>
        <w:autoSpaceDE w:val="0"/>
        <w:autoSpaceDN w:val="0"/>
        <w:ind w:left="450" w:hanging="270"/>
        <w:contextualSpacing w:val="0"/>
        <w:jc w:val="both"/>
        <w:rPr>
          <w:b/>
          <w:i/>
        </w:rPr>
      </w:pPr>
      <w:r w:rsidRPr="002163F8">
        <w:rPr>
          <w:color w:val="000000" w:themeColor="text1"/>
        </w:rPr>
        <w:t xml:space="preserve">Kolokythas O, Zaidi S, </w:t>
      </w:r>
      <w:r w:rsidRPr="002163F8">
        <w:rPr>
          <w:b/>
          <w:color w:val="000000" w:themeColor="text1"/>
          <w:u w:val="single"/>
        </w:rPr>
        <w:t>Osman S</w:t>
      </w:r>
      <w:r w:rsidRPr="002163F8">
        <w:rPr>
          <w:color w:val="000000" w:themeColor="text1"/>
        </w:rPr>
        <w:t xml:space="preserve">, Tornow AP, Pham TT, Bastawrous S, Phillips GS, Bhargava P, Coy DL. </w:t>
      </w:r>
      <w:r w:rsidRPr="002163F8">
        <w:t xml:space="preserve">The Liver Imaging Atlas: An interactive multimodality web-based reference and educational resource of liver imaging. </w:t>
      </w:r>
      <w:r w:rsidRPr="00192418">
        <w:rPr>
          <w:b/>
          <w:i/>
          <w:color w:val="000000"/>
        </w:rPr>
        <w:t>European Society of Radiology (</w:t>
      </w:r>
      <w:r w:rsidRPr="00192418">
        <w:rPr>
          <w:b/>
          <w:i/>
        </w:rPr>
        <w:t>ECR) 2013, Vienna, Austria</w:t>
      </w:r>
    </w:p>
    <w:p w14:paraId="4570BB62" w14:textId="77777777" w:rsidR="006278CC" w:rsidRDefault="006278CC" w:rsidP="006278CC">
      <w:pPr>
        <w:tabs>
          <w:tab w:val="left" w:pos="900"/>
        </w:tabs>
        <w:autoSpaceDE w:val="0"/>
        <w:autoSpaceDN w:val="0"/>
        <w:jc w:val="both"/>
      </w:pPr>
    </w:p>
    <w:p w14:paraId="10D184BB" w14:textId="08042135" w:rsidR="006278CC" w:rsidRPr="006278CC" w:rsidRDefault="006278CC" w:rsidP="006278CC">
      <w:pPr>
        <w:pStyle w:val="ListParagraph"/>
        <w:numPr>
          <w:ilvl w:val="0"/>
          <w:numId w:val="24"/>
        </w:numPr>
        <w:tabs>
          <w:tab w:val="left" w:pos="900"/>
        </w:tabs>
        <w:autoSpaceDE w:val="0"/>
        <w:autoSpaceDN w:val="0"/>
        <w:ind w:left="450"/>
        <w:contextualSpacing w:val="0"/>
        <w:jc w:val="both"/>
      </w:pPr>
      <w:r w:rsidRPr="006278CC">
        <w:rPr>
          <w:rFonts w:eastAsiaTheme="minorEastAsia"/>
        </w:rPr>
        <w:t>Kolokythas O, Coy DL, Bhargava P, Zaidi SF</w:t>
      </w:r>
      <w:r w:rsidRPr="000F54E8">
        <w:rPr>
          <w:rFonts w:eastAsiaTheme="minorEastAsia"/>
          <w:u w:val="single"/>
        </w:rPr>
        <w:t>,</w:t>
      </w:r>
      <w:r w:rsidR="000F54E8">
        <w:rPr>
          <w:rFonts w:eastAsiaTheme="minorEastAsia"/>
          <w:b/>
          <w:u w:val="single"/>
        </w:rPr>
        <w:t xml:space="preserve"> </w:t>
      </w:r>
      <w:r w:rsidRPr="006278CC">
        <w:rPr>
          <w:rFonts w:eastAsiaTheme="minorEastAsia"/>
          <w:b/>
          <w:u w:val="single"/>
        </w:rPr>
        <w:t>Osman S</w:t>
      </w:r>
      <w:r w:rsidRPr="006278CC">
        <w:rPr>
          <w:rFonts w:eastAsiaTheme="minorEastAsia"/>
        </w:rPr>
        <w:t>, Lalwani N, Sadro C, Mitsumori LM, Phillips G, Tornow AP, Alemany L, Stanescu AL, Seyal AR, Bastawrous B. The Liver Imaging Atlas: A Structured Learning Res</w:t>
      </w:r>
      <w:r w:rsidR="00FE7582">
        <w:rPr>
          <w:rFonts w:eastAsiaTheme="minorEastAsia"/>
        </w:rPr>
        <w:t xml:space="preserve">ource of Liver Imaging. </w:t>
      </w:r>
      <w:r w:rsidRPr="00192418">
        <w:rPr>
          <w:rFonts w:eastAsiaTheme="minorEastAsia"/>
          <w:b/>
          <w:i/>
        </w:rPr>
        <w:t>Radiological Society of North America (RSNA), 2013, Chicago, USA</w:t>
      </w:r>
    </w:p>
    <w:p w14:paraId="50DDC383" w14:textId="77777777" w:rsidR="006278CC" w:rsidRPr="006278CC" w:rsidRDefault="006278CC" w:rsidP="006278CC">
      <w:pPr>
        <w:tabs>
          <w:tab w:val="left" w:pos="900"/>
        </w:tabs>
        <w:ind w:left="450"/>
        <w:jc w:val="both"/>
      </w:pPr>
    </w:p>
    <w:p w14:paraId="66A260AA" w14:textId="77777777" w:rsidR="002163F8" w:rsidRPr="00192418" w:rsidRDefault="006278CC" w:rsidP="008B4D2F">
      <w:pPr>
        <w:pStyle w:val="ListParagraph"/>
        <w:numPr>
          <w:ilvl w:val="0"/>
          <w:numId w:val="24"/>
        </w:numPr>
        <w:tabs>
          <w:tab w:val="left" w:pos="900"/>
        </w:tabs>
        <w:autoSpaceDE w:val="0"/>
        <w:autoSpaceDN w:val="0"/>
        <w:ind w:left="450"/>
        <w:contextualSpacing w:val="0"/>
        <w:jc w:val="both"/>
        <w:rPr>
          <w:b/>
          <w:i/>
        </w:rPr>
      </w:pPr>
      <w:r w:rsidRPr="006278CC">
        <w:rPr>
          <w:rFonts w:eastAsiaTheme="minorEastAsia"/>
        </w:rPr>
        <w:t xml:space="preserve">Kolokythas O, </w:t>
      </w:r>
      <w:r w:rsidRPr="006278CC">
        <w:rPr>
          <w:rFonts w:eastAsiaTheme="minorEastAsia"/>
          <w:b/>
          <w:u w:val="single"/>
        </w:rPr>
        <w:t>Osman S</w:t>
      </w:r>
      <w:r w:rsidRPr="006278CC">
        <w:rPr>
          <w:rFonts w:eastAsiaTheme="minorEastAsia"/>
        </w:rPr>
        <w:t>, Alemany L</w:t>
      </w:r>
      <w:r w:rsidR="007C247B">
        <w:rPr>
          <w:rFonts w:eastAsiaTheme="minorEastAsia"/>
        </w:rPr>
        <w:t>P</w:t>
      </w:r>
      <w:r w:rsidRPr="006278CC">
        <w:rPr>
          <w:rFonts w:eastAsiaTheme="minorEastAsia"/>
        </w:rPr>
        <w:t>, Bastawrous S, Tornow A</w:t>
      </w:r>
      <w:r w:rsidR="007C247B">
        <w:rPr>
          <w:rFonts w:eastAsiaTheme="minorEastAsia"/>
        </w:rPr>
        <w:t>P</w:t>
      </w:r>
      <w:r w:rsidRPr="006278CC">
        <w:rPr>
          <w:rFonts w:eastAsiaTheme="minorEastAsia"/>
        </w:rPr>
        <w:t>, Mitsmouri L, Cuevas C, Bhargava P, Phillips G, Dighe M, Sadro C, Lalwani N, Coy D. The liver imaging atlas: an interactive E-l</w:t>
      </w:r>
      <w:r w:rsidR="00192418">
        <w:rPr>
          <w:rFonts w:eastAsiaTheme="minorEastAsia"/>
        </w:rPr>
        <w:t xml:space="preserve">earning tool for liver imaging. </w:t>
      </w:r>
      <w:r w:rsidRPr="00192418">
        <w:rPr>
          <w:rFonts w:eastAsiaTheme="minorEastAsia"/>
          <w:b/>
          <w:i/>
        </w:rPr>
        <w:t>Computer Assisted Radiology and Surgery (CARS) 2013, 27th International Congress an</w:t>
      </w:r>
      <w:r w:rsidR="007C247B" w:rsidRPr="00192418">
        <w:rPr>
          <w:rFonts w:eastAsiaTheme="minorEastAsia"/>
          <w:b/>
          <w:i/>
        </w:rPr>
        <w:t>d</w:t>
      </w:r>
      <w:r w:rsidRPr="00192418">
        <w:rPr>
          <w:rFonts w:eastAsiaTheme="minorEastAsia"/>
          <w:b/>
          <w:i/>
        </w:rPr>
        <w:t xml:space="preserve"> </w:t>
      </w:r>
      <w:r w:rsidR="00962E59">
        <w:rPr>
          <w:rFonts w:eastAsiaTheme="minorEastAsia"/>
          <w:b/>
          <w:i/>
        </w:rPr>
        <w:t>Exhibition, Heidelberg, Germany</w:t>
      </w:r>
    </w:p>
    <w:p w14:paraId="7E633F0F" w14:textId="77777777" w:rsidR="007C247B" w:rsidRDefault="007C247B" w:rsidP="007C247B">
      <w:pPr>
        <w:tabs>
          <w:tab w:val="left" w:pos="900"/>
        </w:tabs>
        <w:autoSpaceDE w:val="0"/>
        <w:autoSpaceDN w:val="0"/>
        <w:jc w:val="both"/>
      </w:pPr>
    </w:p>
    <w:p w14:paraId="40771278" w14:textId="77777777" w:rsidR="007C247B" w:rsidRPr="00192418" w:rsidRDefault="007C247B" w:rsidP="008B4D2F">
      <w:pPr>
        <w:pStyle w:val="ListParagraph"/>
        <w:numPr>
          <w:ilvl w:val="0"/>
          <w:numId w:val="24"/>
        </w:numPr>
        <w:tabs>
          <w:tab w:val="left" w:pos="900"/>
        </w:tabs>
        <w:autoSpaceDE w:val="0"/>
        <w:autoSpaceDN w:val="0"/>
        <w:ind w:left="450"/>
        <w:contextualSpacing w:val="0"/>
        <w:jc w:val="both"/>
        <w:rPr>
          <w:b/>
          <w:i/>
        </w:rPr>
      </w:pPr>
      <w:r w:rsidRPr="006278CC">
        <w:rPr>
          <w:rFonts w:eastAsiaTheme="minorEastAsia"/>
        </w:rPr>
        <w:t xml:space="preserve">Kolokythas O, </w:t>
      </w:r>
      <w:r>
        <w:rPr>
          <w:rFonts w:eastAsiaTheme="minorEastAsia"/>
        </w:rPr>
        <w:t xml:space="preserve">Tornow AP, </w:t>
      </w:r>
      <w:r w:rsidRPr="006278CC">
        <w:rPr>
          <w:rFonts w:eastAsiaTheme="minorEastAsia"/>
          <w:b/>
          <w:u w:val="single"/>
        </w:rPr>
        <w:t>Osman S</w:t>
      </w:r>
      <w:r w:rsidRPr="006278CC">
        <w:rPr>
          <w:rFonts w:eastAsiaTheme="minorEastAsia"/>
        </w:rPr>
        <w:t xml:space="preserve">, </w:t>
      </w:r>
      <w:r>
        <w:rPr>
          <w:rFonts w:eastAsiaTheme="minorEastAsia"/>
        </w:rPr>
        <w:t>Zaidi SF, Bastawrous S</w:t>
      </w:r>
      <w:r w:rsidRPr="006278CC">
        <w:rPr>
          <w:rFonts w:eastAsiaTheme="minorEastAsia"/>
        </w:rPr>
        <w:t xml:space="preserve">, Cuevas C, </w:t>
      </w:r>
      <w:r>
        <w:rPr>
          <w:rFonts w:eastAsiaTheme="minorEastAsia"/>
        </w:rPr>
        <w:t xml:space="preserve">Lalwani N, Sadro C, </w:t>
      </w:r>
      <w:r w:rsidRPr="006278CC">
        <w:rPr>
          <w:rFonts w:eastAsiaTheme="minorEastAsia"/>
        </w:rPr>
        <w:t>Bhargava P</w:t>
      </w:r>
      <w:r>
        <w:rPr>
          <w:rFonts w:eastAsiaTheme="minorEastAsia"/>
        </w:rPr>
        <w:t>, Seyal A</w:t>
      </w:r>
      <w:r w:rsidRPr="006278CC">
        <w:rPr>
          <w:rFonts w:eastAsiaTheme="minorEastAsia"/>
        </w:rPr>
        <w:t xml:space="preserve">, Coy D. The liver imaging atlas: an </w:t>
      </w:r>
      <w:r>
        <w:rPr>
          <w:rFonts w:eastAsiaTheme="minorEastAsia"/>
        </w:rPr>
        <w:t xml:space="preserve">educational online resource for liver imaging using a structured tagging approach. </w:t>
      </w:r>
      <w:r w:rsidRPr="00192418">
        <w:rPr>
          <w:rFonts w:eastAsiaTheme="minorEastAsia"/>
          <w:b/>
          <w:i/>
        </w:rPr>
        <w:t xml:space="preserve">European Society of Gastrointestinal and Abdominal Radiology </w:t>
      </w:r>
      <w:r w:rsidR="00962E59">
        <w:rPr>
          <w:rFonts w:eastAsiaTheme="minorEastAsia"/>
          <w:b/>
          <w:i/>
        </w:rPr>
        <w:t>(ESGAR) 2014, Salzburg, Austria</w:t>
      </w:r>
    </w:p>
    <w:p w14:paraId="330C4E5A" w14:textId="77777777" w:rsidR="007C247B" w:rsidRPr="007C247B" w:rsidRDefault="00962E59" w:rsidP="007C247B">
      <w:pPr>
        <w:tabs>
          <w:tab w:val="left" w:pos="900"/>
        </w:tabs>
        <w:autoSpaceDE w:val="0"/>
        <w:autoSpaceDN w:val="0"/>
        <w:ind w:left="450"/>
        <w:jc w:val="both"/>
        <w:rPr>
          <w:b/>
        </w:rPr>
      </w:pPr>
      <w:r>
        <w:rPr>
          <w:rFonts w:eastAsiaTheme="minorEastAsia"/>
          <w:b/>
        </w:rPr>
        <w:t>Awarded Magna Cum Laude</w:t>
      </w:r>
    </w:p>
    <w:p w14:paraId="7A26947B" w14:textId="77777777" w:rsidR="00390A9F" w:rsidRDefault="00390A9F" w:rsidP="00390A9F">
      <w:pPr>
        <w:tabs>
          <w:tab w:val="left" w:pos="900"/>
        </w:tabs>
        <w:autoSpaceDE w:val="0"/>
        <w:autoSpaceDN w:val="0"/>
        <w:jc w:val="both"/>
      </w:pPr>
    </w:p>
    <w:p w14:paraId="351B1EF5" w14:textId="77777777" w:rsidR="00390A9F" w:rsidRPr="00192418" w:rsidRDefault="00390A9F" w:rsidP="008B4D2F">
      <w:pPr>
        <w:pStyle w:val="ListParagraph"/>
        <w:numPr>
          <w:ilvl w:val="0"/>
          <w:numId w:val="24"/>
        </w:numPr>
        <w:tabs>
          <w:tab w:val="left" w:pos="900"/>
        </w:tabs>
        <w:autoSpaceDE w:val="0"/>
        <w:autoSpaceDN w:val="0"/>
        <w:ind w:left="450"/>
        <w:contextualSpacing w:val="0"/>
        <w:jc w:val="both"/>
        <w:rPr>
          <w:b/>
          <w:i/>
        </w:rPr>
      </w:pPr>
      <w:r>
        <w:t xml:space="preserve">Zaidi SF, Nguyen Q, Linnau KF, </w:t>
      </w:r>
      <w:r w:rsidRPr="00A0774C">
        <w:rPr>
          <w:b/>
          <w:u w:val="single"/>
        </w:rPr>
        <w:t>Osman S</w:t>
      </w:r>
      <w:r>
        <w:t>, Mossa-Basha M. The injured spinal cord –Problem solvin</w:t>
      </w:r>
      <w:r w:rsidR="00FE7582">
        <w:t xml:space="preserve">g with advanced MRI techniques. </w:t>
      </w:r>
      <w:r w:rsidRPr="00192418">
        <w:rPr>
          <w:rFonts w:eastAsiaTheme="minorEastAsia"/>
          <w:b/>
          <w:i/>
        </w:rPr>
        <w:t>Radiological Society of North America (RSNA), 2014, Chicago, USA</w:t>
      </w:r>
    </w:p>
    <w:p w14:paraId="6C7F629C" w14:textId="77777777" w:rsidR="002163F8" w:rsidRDefault="002163F8" w:rsidP="002163F8">
      <w:pPr>
        <w:spacing w:after="120"/>
        <w:ind w:left="450"/>
        <w:rPr>
          <w:b/>
          <w:u w:val="single"/>
        </w:rPr>
      </w:pPr>
    </w:p>
    <w:p w14:paraId="6DF6F10E" w14:textId="77777777" w:rsidR="002163F8" w:rsidRPr="002163F8" w:rsidRDefault="002163F8" w:rsidP="002163F8">
      <w:pPr>
        <w:spacing w:after="120"/>
        <w:ind w:left="450"/>
        <w:rPr>
          <w:b/>
          <w:u w:val="single"/>
        </w:rPr>
      </w:pPr>
      <w:r w:rsidRPr="002163F8">
        <w:rPr>
          <w:b/>
          <w:u w:val="single"/>
        </w:rPr>
        <w:t>OTHERS:</w:t>
      </w:r>
    </w:p>
    <w:p w14:paraId="358AA5FD" w14:textId="77777777" w:rsidR="002163F8" w:rsidRPr="002163F8" w:rsidRDefault="002163F8" w:rsidP="002163F8">
      <w:pPr>
        <w:pStyle w:val="ListParagraph"/>
        <w:numPr>
          <w:ilvl w:val="0"/>
          <w:numId w:val="22"/>
        </w:numPr>
        <w:tabs>
          <w:tab w:val="left" w:pos="0"/>
        </w:tabs>
        <w:autoSpaceDE w:val="0"/>
        <w:autoSpaceDN w:val="0"/>
        <w:ind w:left="450"/>
        <w:contextualSpacing w:val="0"/>
        <w:jc w:val="both"/>
        <w:rPr>
          <w:b/>
        </w:rPr>
      </w:pPr>
      <w:r w:rsidRPr="002163F8">
        <w:rPr>
          <w:b/>
        </w:rPr>
        <w:t xml:space="preserve"> Liver Atlas: </w:t>
      </w:r>
      <w:r w:rsidRPr="002163F8">
        <w:rPr>
          <w:color w:val="000000" w:themeColor="text1"/>
        </w:rPr>
        <w:t xml:space="preserve"> Kolokythas O, Zaidi S, </w:t>
      </w:r>
      <w:r w:rsidRPr="002163F8">
        <w:rPr>
          <w:b/>
          <w:color w:val="000000" w:themeColor="text1"/>
          <w:u w:val="single"/>
        </w:rPr>
        <w:t>Osman S</w:t>
      </w:r>
      <w:r w:rsidRPr="002163F8">
        <w:rPr>
          <w:color w:val="000000" w:themeColor="text1"/>
        </w:rPr>
        <w:t>, Tornow AP, Pham TT, Bastawrous S, Phillips GS, Bhargava P, Coy DL</w:t>
      </w:r>
    </w:p>
    <w:p w14:paraId="230EB726" w14:textId="1EE73E17" w:rsidR="002163F8" w:rsidRDefault="002163F8" w:rsidP="002163F8">
      <w:pPr>
        <w:tabs>
          <w:tab w:val="left" w:pos="0"/>
        </w:tabs>
        <w:ind w:left="450" w:hanging="630"/>
        <w:jc w:val="both"/>
      </w:pPr>
      <w:r w:rsidRPr="002163F8">
        <w:t xml:space="preserve">          The educational website </w:t>
      </w:r>
      <w:hyperlink r:id="rId10" w:history="1">
        <w:r w:rsidRPr="002163F8">
          <w:rPr>
            <w:rStyle w:val="Hyperlink"/>
          </w:rPr>
          <w:t>www.liveratlas.org</w:t>
        </w:r>
      </w:hyperlink>
      <w:r w:rsidR="00962E59">
        <w:t xml:space="preserve"> is a free </w:t>
      </w:r>
      <w:r w:rsidRPr="002163F8">
        <w:t xml:space="preserve">e-learning resource of CT, MR, and ultrasound imaging of liver pathology designed for radiology trainees, educators, and radiologists in practice. The </w:t>
      </w:r>
      <w:r w:rsidRPr="00E9538A">
        <w:rPr>
          <w:color w:val="000000" w:themeColor="text1"/>
        </w:rPr>
        <w:t>design</w:t>
      </w:r>
      <w:r w:rsidRPr="002163F8">
        <w:t xml:space="preserve"> of database enables users to search and retrieve cases in ways that are useful for clinical problem solving</w:t>
      </w:r>
      <w:r w:rsidR="009340B4">
        <w:t>,</w:t>
      </w:r>
      <w:r w:rsidRPr="002163F8">
        <w:t xml:space="preserve"> and for learning and teaching. </w:t>
      </w:r>
    </w:p>
    <w:p w14:paraId="0694F74A" w14:textId="77777777" w:rsidR="002163F8" w:rsidRPr="002163F8" w:rsidRDefault="002163F8" w:rsidP="002163F8">
      <w:pPr>
        <w:tabs>
          <w:tab w:val="left" w:pos="0"/>
        </w:tabs>
        <w:ind w:left="450" w:hanging="630"/>
        <w:jc w:val="both"/>
        <w:rPr>
          <w:b/>
        </w:rPr>
      </w:pPr>
    </w:p>
    <w:p w14:paraId="1BDF7421" w14:textId="77777777" w:rsidR="002163F8" w:rsidRPr="00E9538A" w:rsidRDefault="002163F8" w:rsidP="002163F8">
      <w:pPr>
        <w:pStyle w:val="ListParagraph"/>
        <w:numPr>
          <w:ilvl w:val="0"/>
          <w:numId w:val="25"/>
        </w:numPr>
        <w:tabs>
          <w:tab w:val="left" w:pos="0"/>
        </w:tabs>
        <w:autoSpaceDE w:val="0"/>
        <w:autoSpaceDN w:val="0"/>
        <w:ind w:left="450"/>
        <w:contextualSpacing w:val="0"/>
        <w:rPr>
          <w:rStyle w:val="Hyperlink"/>
          <w:bCs/>
          <w:color w:val="000000" w:themeColor="text1"/>
        </w:rPr>
      </w:pPr>
      <w:r w:rsidRPr="002163F8">
        <w:rPr>
          <w:b/>
          <w:bCs/>
        </w:rPr>
        <w:t xml:space="preserve"> Curriculum for the imaging of retroperitoneal masses and disease spread with anatomic correlation.</w:t>
      </w:r>
      <w:r w:rsidRPr="002163F8">
        <w:rPr>
          <w:bCs/>
        </w:rPr>
        <w:t xml:space="preserve"> Elojeimy S, Moshiri M, </w:t>
      </w:r>
      <w:r w:rsidRPr="00A0774C">
        <w:rPr>
          <w:b/>
          <w:bCs/>
          <w:u w:val="single"/>
        </w:rPr>
        <w:t>Osman S</w:t>
      </w:r>
      <w:r w:rsidRPr="002163F8">
        <w:rPr>
          <w:bCs/>
        </w:rPr>
        <w:t xml:space="preserve">, Bhargava P, Rohrmann CA. </w:t>
      </w:r>
      <w:r w:rsidRPr="002163F8">
        <w:rPr>
          <w:u w:val="single"/>
        </w:rPr>
        <w:t>MedEdPORTAL</w:t>
      </w:r>
      <w:r w:rsidRPr="002163F8">
        <w:t xml:space="preserve"> 2013; Available </w:t>
      </w:r>
      <w:r w:rsidRPr="00E9538A">
        <w:rPr>
          <w:color w:val="000000" w:themeColor="text1"/>
        </w:rPr>
        <w:t>from:</w:t>
      </w:r>
      <w:hyperlink r:id="rId11" w:history="1">
        <w:r w:rsidRPr="00E9538A">
          <w:rPr>
            <w:rStyle w:val="Hyperlink"/>
            <w:bCs/>
            <w:color w:val="000000" w:themeColor="text1"/>
          </w:rPr>
          <w:t>http://www.mededportal.org/publication/9358</w:t>
        </w:r>
      </w:hyperlink>
    </w:p>
    <w:p w14:paraId="6676C9D6" w14:textId="77777777" w:rsidR="002163F8" w:rsidRPr="002163F8" w:rsidRDefault="002163F8" w:rsidP="002163F8">
      <w:pPr>
        <w:pStyle w:val="ListParagraph"/>
        <w:tabs>
          <w:tab w:val="left" w:pos="0"/>
        </w:tabs>
        <w:ind w:left="450"/>
        <w:rPr>
          <w:bCs/>
        </w:rPr>
      </w:pPr>
    </w:p>
    <w:p w14:paraId="2E5FF886" w14:textId="228E823F" w:rsidR="002163F8" w:rsidRPr="00E9538A" w:rsidRDefault="002163F8" w:rsidP="00E9538A">
      <w:pPr>
        <w:tabs>
          <w:tab w:val="left" w:pos="0"/>
        </w:tabs>
        <w:ind w:left="450"/>
        <w:rPr>
          <w:rFonts w:eastAsiaTheme="minorEastAsia"/>
          <w:color w:val="262626"/>
        </w:rPr>
      </w:pPr>
      <w:r w:rsidRPr="002163F8">
        <w:rPr>
          <w:rFonts w:eastAsiaTheme="minorEastAsia"/>
          <w:color w:val="262626"/>
        </w:rPr>
        <w:t>MedEdPORTAL is a free, cross-indexed suite of services provided by the Association of American Medical Colleges. Through Publications, iCollaborative, and the CE Directory, MedEdPORTAL aims to equip healthcare professionals across the continuum with effective and efficient educational tools to improve patient care.</w:t>
      </w:r>
    </w:p>
    <w:p w14:paraId="32CDF8BC" w14:textId="77777777" w:rsidR="002163F8" w:rsidRPr="002163F8" w:rsidRDefault="002163F8" w:rsidP="002163F8">
      <w:pPr>
        <w:ind w:left="450" w:hanging="1080"/>
        <w:contextualSpacing/>
        <w:jc w:val="both"/>
        <w:rPr>
          <w:b/>
          <w:u w:val="single"/>
        </w:rPr>
      </w:pPr>
    </w:p>
    <w:p w14:paraId="22CC05C9" w14:textId="77777777" w:rsidR="002163F8" w:rsidRPr="002163F8" w:rsidRDefault="002163F8" w:rsidP="002163F8">
      <w:pPr>
        <w:spacing w:after="120"/>
        <w:ind w:left="450"/>
        <w:rPr>
          <w:b/>
          <w:u w:val="single"/>
        </w:rPr>
      </w:pPr>
      <w:r w:rsidRPr="002163F8">
        <w:rPr>
          <w:b/>
          <w:u w:val="single"/>
        </w:rPr>
        <w:t>WORK IN PROGRESS:</w:t>
      </w:r>
    </w:p>
    <w:p w14:paraId="0806C06C" w14:textId="77777777" w:rsidR="002163F8" w:rsidRPr="002163F8" w:rsidRDefault="002163F8" w:rsidP="00390A9F">
      <w:pPr>
        <w:rPr>
          <w:b/>
        </w:rPr>
      </w:pPr>
    </w:p>
    <w:p w14:paraId="06109EE5" w14:textId="77777777" w:rsidR="002163F8" w:rsidRPr="002163F8" w:rsidRDefault="002163F8" w:rsidP="002163F8">
      <w:pPr>
        <w:pStyle w:val="ListParagraph"/>
        <w:numPr>
          <w:ilvl w:val="0"/>
          <w:numId w:val="22"/>
        </w:numPr>
        <w:autoSpaceDE w:val="0"/>
        <w:autoSpaceDN w:val="0"/>
        <w:ind w:left="450"/>
        <w:contextualSpacing w:val="0"/>
        <w:rPr>
          <w:b/>
          <w:bCs/>
        </w:rPr>
      </w:pPr>
      <w:r w:rsidRPr="002163F8">
        <w:rPr>
          <w:bCs/>
        </w:rPr>
        <w:t xml:space="preserve">Elojeimy S, </w:t>
      </w:r>
      <w:r w:rsidRPr="002163F8">
        <w:rPr>
          <w:b/>
          <w:bCs/>
          <w:u w:val="single"/>
        </w:rPr>
        <w:t>Osman S</w:t>
      </w:r>
      <w:r w:rsidRPr="002163F8">
        <w:rPr>
          <w:bCs/>
        </w:rPr>
        <w:t>, Moshiri M, Bhargava P, Plunk M, Rohrmann CA. Retroperitoneal spaces: Anatomy and pattern of disease spread.</w:t>
      </w:r>
      <w:r w:rsidRPr="002163F8">
        <w:rPr>
          <w:b/>
          <w:bCs/>
        </w:rPr>
        <w:t xml:space="preserve"> Solicited for publication in AJRII for SAM.</w:t>
      </w:r>
    </w:p>
    <w:p w14:paraId="46AC5862" w14:textId="77777777" w:rsidR="002163F8" w:rsidRPr="002163F8" w:rsidRDefault="002163F8" w:rsidP="002163F8">
      <w:pPr>
        <w:ind w:left="450"/>
        <w:rPr>
          <w:b/>
          <w:bCs/>
        </w:rPr>
      </w:pPr>
    </w:p>
    <w:p w14:paraId="5CC79359" w14:textId="77777777" w:rsidR="002163F8" w:rsidRPr="002163F8" w:rsidRDefault="002163F8" w:rsidP="002163F8">
      <w:pPr>
        <w:pStyle w:val="ListParagraph"/>
        <w:numPr>
          <w:ilvl w:val="0"/>
          <w:numId w:val="22"/>
        </w:numPr>
        <w:autoSpaceDE w:val="0"/>
        <w:autoSpaceDN w:val="0"/>
        <w:ind w:left="450"/>
        <w:contextualSpacing w:val="0"/>
      </w:pPr>
      <w:r w:rsidRPr="002163F8">
        <w:rPr>
          <w:b/>
          <w:u w:val="single"/>
        </w:rPr>
        <w:t>Osman S</w:t>
      </w:r>
      <w:r w:rsidRPr="002163F8">
        <w:t>,Moshiri M, Lehnert B. Multimodality imaging evaluation of Male Urethra. In preparation.</w:t>
      </w:r>
    </w:p>
    <w:p w14:paraId="6F6C9ED0" w14:textId="77777777" w:rsidR="002163F8" w:rsidRPr="002163F8" w:rsidRDefault="002163F8" w:rsidP="006278CC">
      <w:pPr>
        <w:rPr>
          <w:bCs/>
        </w:rPr>
      </w:pPr>
    </w:p>
    <w:p w14:paraId="35157777" w14:textId="77777777" w:rsidR="002163F8" w:rsidRPr="002163F8" w:rsidRDefault="002163F8" w:rsidP="002163F8">
      <w:pPr>
        <w:pStyle w:val="ListParagraph"/>
        <w:numPr>
          <w:ilvl w:val="0"/>
          <w:numId w:val="26"/>
        </w:numPr>
        <w:autoSpaceDE w:val="0"/>
        <w:autoSpaceDN w:val="0"/>
        <w:ind w:left="450"/>
        <w:contextualSpacing w:val="0"/>
        <w:rPr>
          <w:bCs/>
        </w:rPr>
      </w:pPr>
      <w:r w:rsidRPr="002163F8">
        <w:rPr>
          <w:bCs/>
        </w:rPr>
        <w:t xml:space="preserve">Khandelwal S, Moshiri M, </w:t>
      </w:r>
      <w:r w:rsidRPr="002163F8">
        <w:rPr>
          <w:b/>
          <w:bCs/>
          <w:u w:val="single"/>
        </w:rPr>
        <w:t>Osman S</w:t>
      </w:r>
      <w:r w:rsidRPr="002163F8">
        <w:rPr>
          <w:bCs/>
        </w:rPr>
        <w:t>, Robinson T, Rohrmann CA. Current Techniques and Future Trends in Bariatric Surgery. In preparation.</w:t>
      </w:r>
    </w:p>
    <w:p w14:paraId="1394EB45" w14:textId="77777777" w:rsidR="006508AB" w:rsidRPr="002163F8" w:rsidRDefault="006508AB" w:rsidP="002163F8">
      <w:pPr>
        <w:ind w:left="450" w:right="-1440"/>
        <w:jc w:val="both"/>
        <w:rPr>
          <w:b/>
        </w:rPr>
      </w:pPr>
    </w:p>
    <w:p w14:paraId="53128424" w14:textId="77777777" w:rsidR="006508AB" w:rsidRPr="002163F8" w:rsidRDefault="006508AB" w:rsidP="002163F8">
      <w:pPr>
        <w:ind w:left="450"/>
        <w:jc w:val="center"/>
        <w:rPr>
          <w:b/>
          <w:bCs/>
          <w:u w:val="single"/>
        </w:rPr>
      </w:pPr>
      <w:bookmarkStart w:id="0" w:name="_GoBack"/>
      <w:bookmarkEnd w:id="0"/>
    </w:p>
    <w:sectPr w:rsidR="006508AB" w:rsidRPr="002163F8" w:rsidSect="004E66EA">
      <w:headerReference w:type="default"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CD2A5" w14:textId="77777777" w:rsidR="00694674" w:rsidRDefault="00694674">
      <w:r>
        <w:separator/>
      </w:r>
    </w:p>
  </w:endnote>
  <w:endnote w:type="continuationSeparator" w:id="0">
    <w:p w14:paraId="6F2BF64D" w14:textId="77777777" w:rsidR="00694674" w:rsidRDefault="00694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4B829" w14:textId="77777777" w:rsidR="00192418" w:rsidRDefault="00F522FD">
    <w:pPr>
      <w:pStyle w:val="Footer"/>
      <w:jc w:val="right"/>
    </w:pPr>
    <w:r>
      <w:rPr>
        <w:rStyle w:val="PageNumber"/>
      </w:rPr>
      <w:fldChar w:fldCharType="begin"/>
    </w:r>
    <w:r w:rsidR="00192418">
      <w:rPr>
        <w:rStyle w:val="PageNumber"/>
      </w:rPr>
      <w:instrText xml:space="preserve"> PAGE </w:instrText>
    </w:r>
    <w:r>
      <w:rPr>
        <w:rStyle w:val="PageNumber"/>
      </w:rPr>
      <w:fldChar w:fldCharType="separate"/>
    </w:r>
    <w:r w:rsidR="00F920D8">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8E003" w14:textId="77777777" w:rsidR="00694674" w:rsidRDefault="00694674">
      <w:r>
        <w:separator/>
      </w:r>
    </w:p>
  </w:footnote>
  <w:footnote w:type="continuationSeparator" w:id="0">
    <w:p w14:paraId="66F18713" w14:textId="77777777" w:rsidR="00694674" w:rsidRDefault="00694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EE59C" w14:textId="77777777" w:rsidR="00192418" w:rsidRDefault="00192418" w:rsidP="002367B5">
    <w:pPr>
      <w:jc w:val="center"/>
      <w:rPr>
        <w:b/>
        <w:bCs/>
        <w:sz w:val="28"/>
      </w:rPr>
    </w:pPr>
    <w:r>
      <w:rPr>
        <w:b/>
        <w:bCs/>
        <w:sz w:val="28"/>
      </w:rPr>
      <w:t>Sherif Osman, M.D.</w:t>
    </w:r>
  </w:p>
  <w:p w14:paraId="360B78ED" w14:textId="77777777" w:rsidR="00192418" w:rsidRDefault="00192418">
    <w:pPr>
      <w:pStyle w:val="Header"/>
      <w:tabs>
        <w:tab w:val="center" w:leader="underscore" w:pos="43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3D1E44"/>
    <w:multiLevelType w:val="hybridMultilevel"/>
    <w:tmpl w:val="8E40CF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77B49"/>
    <w:multiLevelType w:val="hybridMultilevel"/>
    <w:tmpl w:val="210C36C8"/>
    <w:lvl w:ilvl="0" w:tplc="20941D24">
      <w:start w:val="1"/>
      <w:numFmt w:val="bullet"/>
      <w:lvlText w:val=""/>
      <w:lvlJc w:val="left"/>
      <w:pPr>
        <w:ind w:left="1350" w:hanging="360"/>
      </w:pPr>
      <w:rPr>
        <w:rFonts w:ascii="Symbol" w:hAnsi="Symbol" w:hint="default"/>
        <w:color w:val="000000" w:themeColor="text1"/>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0A963B4A"/>
    <w:multiLevelType w:val="hybridMultilevel"/>
    <w:tmpl w:val="5338F7CC"/>
    <w:lvl w:ilvl="0" w:tplc="59F2F95E">
      <w:start w:val="2"/>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0AA21549"/>
    <w:multiLevelType w:val="hybridMultilevel"/>
    <w:tmpl w:val="C0447546"/>
    <w:lvl w:ilvl="0" w:tplc="1B64431A">
      <w:start w:val="1"/>
      <w:numFmt w:val="bullet"/>
      <w:lvlText w:val="-"/>
      <w:lvlJc w:val="left"/>
      <w:pPr>
        <w:ind w:left="780" w:hanging="360"/>
      </w:pPr>
      <w:rPr>
        <w:rFonts w:ascii="Times New Roman" w:eastAsia="Times New Roman" w:hAnsi="Times New Roman" w:cs="Times New Roman" w:hint="default"/>
        <w:color w:val="auto"/>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0D7D37B1"/>
    <w:multiLevelType w:val="hybridMultilevel"/>
    <w:tmpl w:val="7046BBC0"/>
    <w:lvl w:ilvl="0" w:tplc="48484A8C">
      <w:start w:val="1"/>
      <w:numFmt w:val="decimal"/>
      <w:lvlText w:val="%1."/>
      <w:lvlJc w:val="left"/>
      <w:pPr>
        <w:ind w:left="144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F10DE6"/>
    <w:multiLevelType w:val="hybridMultilevel"/>
    <w:tmpl w:val="FE3E46EC"/>
    <w:lvl w:ilvl="0" w:tplc="B5CA7BFC">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F476A7E"/>
    <w:multiLevelType w:val="hybridMultilevel"/>
    <w:tmpl w:val="8378393E"/>
    <w:lvl w:ilvl="0" w:tplc="15B87E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C20C0A"/>
    <w:multiLevelType w:val="hybridMultilevel"/>
    <w:tmpl w:val="E20462B0"/>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11F3B"/>
    <w:multiLevelType w:val="hybridMultilevel"/>
    <w:tmpl w:val="FBCA24BE"/>
    <w:lvl w:ilvl="0" w:tplc="04090001">
      <w:start w:val="1"/>
      <w:numFmt w:val="bullet"/>
      <w:lvlText w:val=""/>
      <w:lvlJc w:val="left"/>
      <w:pPr>
        <w:ind w:left="1021" w:hanging="360"/>
      </w:pPr>
      <w:rPr>
        <w:rFonts w:ascii="Symbol" w:hAnsi="Symbol" w:hint="default"/>
      </w:rPr>
    </w:lvl>
    <w:lvl w:ilvl="1" w:tplc="04090003" w:tentative="1">
      <w:start w:val="1"/>
      <w:numFmt w:val="bullet"/>
      <w:lvlText w:val="o"/>
      <w:lvlJc w:val="left"/>
      <w:pPr>
        <w:ind w:left="1741" w:hanging="360"/>
      </w:pPr>
      <w:rPr>
        <w:rFonts w:ascii="Courier New" w:hAnsi="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10" w15:restartNumberingAfterBreak="0">
    <w:nsid w:val="4196587D"/>
    <w:multiLevelType w:val="hybridMultilevel"/>
    <w:tmpl w:val="839EB9A0"/>
    <w:lvl w:ilvl="0" w:tplc="3C40F34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7B2337"/>
    <w:multiLevelType w:val="hybridMultilevel"/>
    <w:tmpl w:val="B92201E0"/>
    <w:lvl w:ilvl="0" w:tplc="5954775C">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45384B65"/>
    <w:multiLevelType w:val="hybridMultilevel"/>
    <w:tmpl w:val="32C89CD6"/>
    <w:lvl w:ilvl="0" w:tplc="80687F6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A33A8E"/>
    <w:multiLevelType w:val="hybridMultilevel"/>
    <w:tmpl w:val="02F85D26"/>
    <w:lvl w:ilvl="0" w:tplc="04090001">
      <w:start w:val="1"/>
      <w:numFmt w:val="bullet"/>
      <w:lvlText w:val=""/>
      <w:lvlJc w:val="left"/>
      <w:pPr>
        <w:ind w:left="910" w:hanging="360"/>
      </w:pPr>
      <w:rPr>
        <w:rFonts w:ascii="Symbol" w:hAnsi="Symbol" w:hint="default"/>
      </w:rPr>
    </w:lvl>
    <w:lvl w:ilvl="1" w:tplc="04090003" w:tentative="1">
      <w:start w:val="1"/>
      <w:numFmt w:val="bullet"/>
      <w:lvlText w:val="o"/>
      <w:lvlJc w:val="left"/>
      <w:pPr>
        <w:ind w:left="1630" w:hanging="360"/>
      </w:pPr>
      <w:rPr>
        <w:rFonts w:ascii="Courier New" w:hAnsi="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hint="default"/>
      </w:rPr>
    </w:lvl>
    <w:lvl w:ilvl="8" w:tplc="04090005" w:tentative="1">
      <w:start w:val="1"/>
      <w:numFmt w:val="bullet"/>
      <w:lvlText w:val=""/>
      <w:lvlJc w:val="left"/>
      <w:pPr>
        <w:ind w:left="6670" w:hanging="360"/>
      </w:pPr>
      <w:rPr>
        <w:rFonts w:ascii="Wingdings" w:hAnsi="Wingdings" w:hint="default"/>
      </w:rPr>
    </w:lvl>
  </w:abstractNum>
  <w:abstractNum w:abstractNumId="14" w15:restartNumberingAfterBreak="0">
    <w:nsid w:val="4B0D7AA6"/>
    <w:multiLevelType w:val="hybridMultilevel"/>
    <w:tmpl w:val="7610E4EA"/>
    <w:lvl w:ilvl="0" w:tplc="CB586412">
      <w:start w:val="4"/>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DC75E1"/>
    <w:multiLevelType w:val="hybridMultilevel"/>
    <w:tmpl w:val="3EACAB04"/>
    <w:lvl w:ilvl="0" w:tplc="6250FBCE">
      <w:start w:val="1"/>
      <w:numFmt w:val="decimal"/>
      <w:lvlText w:val="%1."/>
      <w:lvlJc w:val="left"/>
      <w:pPr>
        <w:ind w:left="1080" w:hanging="360"/>
      </w:pPr>
      <w:rPr>
        <w:rFonts w:ascii="Times" w:hAnsi="Time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EE0DE8"/>
    <w:multiLevelType w:val="hybridMultilevel"/>
    <w:tmpl w:val="8A3A530A"/>
    <w:lvl w:ilvl="0" w:tplc="945E7DC6">
      <w:start w:val="205"/>
      <w:numFmt w:val="bullet"/>
      <w:lvlText w:val="-"/>
      <w:lvlJc w:val="left"/>
      <w:pPr>
        <w:ind w:left="1080" w:hanging="360"/>
      </w:pPr>
      <w:rPr>
        <w:rFonts w:ascii="Times New Roman" w:eastAsia="Time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24F795B"/>
    <w:multiLevelType w:val="hybridMultilevel"/>
    <w:tmpl w:val="51942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3D046D"/>
    <w:multiLevelType w:val="hybridMultilevel"/>
    <w:tmpl w:val="8D7A14F6"/>
    <w:lvl w:ilvl="0" w:tplc="04090001">
      <w:start w:val="1"/>
      <w:numFmt w:val="bullet"/>
      <w:lvlText w:val=""/>
      <w:lvlJc w:val="left"/>
      <w:pPr>
        <w:ind w:left="957" w:hanging="360"/>
      </w:pPr>
      <w:rPr>
        <w:rFonts w:ascii="Symbol" w:hAnsi="Symbol" w:hint="default"/>
      </w:rPr>
    </w:lvl>
    <w:lvl w:ilvl="1" w:tplc="04090003" w:tentative="1">
      <w:start w:val="1"/>
      <w:numFmt w:val="bullet"/>
      <w:lvlText w:val="o"/>
      <w:lvlJc w:val="left"/>
      <w:pPr>
        <w:ind w:left="1677" w:hanging="360"/>
      </w:pPr>
      <w:rPr>
        <w:rFonts w:ascii="Courier New" w:hAnsi="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19" w15:restartNumberingAfterBreak="0">
    <w:nsid w:val="676E471A"/>
    <w:multiLevelType w:val="hybridMultilevel"/>
    <w:tmpl w:val="8982DD96"/>
    <w:lvl w:ilvl="0" w:tplc="7F8476FA">
      <w:start w:val="1"/>
      <w:numFmt w:val="decimal"/>
      <w:lvlText w:val="%1."/>
      <w:lvlJc w:val="left"/>
      <w:pPr>
        <w:ind w:left="144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1A6420"/>
    <w:multiLevelType w:val="hybridMultilevel"/>
    <w:tmpl w:val="96C21286"/>
    <w:lvl w:ilvl="0" w:tplc="04090001">
      <w:start w:val="1"/>
      <w:numFmt w:val="bullet"/>
      <w:lvlText w:val=""/>
      <w:lvlJc w:val="left"/>
      <w:pPr>
        <w:ind w:left="620" w:hanging="360"/>
      </w:pPr>
      <w:rPr>
        <w:rFonts w:ascii="Symbol" w:hAnsi="Symbol" w:hint="default"/>
      </w:rPr>
    </w:lvl>
    <w:lvl w:ilvl="1" w:tplc="04090003">
      <w:start w:val="1"/>
      <w:numFmt w:val="bullet"/>
      <w:lvlText w:val="o"/>
      <w:lvlJc w:val="left"/>
      <w:pPr>
        <w:ind w:left="1617" w:hanging="360"/>
      </w:pPr>
      <w:rPr>
        <w:rFonts w:ascii="Courier New" w:hAnsi="Courier New" w:hint="default"/>
      </w:rPr>
    </w:lvl>
    <w:lvl w:ilvl="2" w:tplc="04090005" w:tentative="1">
      <w:start w:val="1"/>
      <w:numFmt w:val="bullet"/>
      <w:lvlText w:val=""/>
      <w:lvlJc w:val="left"/>
      <w:pPr>
        <w:ind w:left="2337" w:hanging="360"/>
      </w:pPr>
      <w:rPr>
        <w:rFonts w:ascii="Wingdings" w:hAnsi="Wingdings" w:hint="default"/>
      </w:rPr>
    </w:lvl>
    <w:lvl w:ilvl="3" w:tplc="04090001" w:tentative="1">
      <w:start w:val="1"/>
      <w:numFmt w:val="bullet"/>
      <w:lvlText w:val=""/>
      <w:lvlJc w:val="left"/>
      <w:pPr>
        <w:ind w:left="3057" w:hanging="360"/>
      </w:pPr>
      <w:rPr>
        <w:rFonts w:ascii="Symbol" w:hAnsi="Symbol" w:hint="default"/>
      </w:rPr>
    </w:lvl>
    <w:lvl w:ilvl="4" w:tplc="04090003" w:tentative="1">
      <w:start w:val="1"/>
      <w:numFmt w:val="bullet"/>
      <w:lvlText w:val="o"/>
      <w:lvlJc w:val="left"/>
      <w:pPr>
        <w:ind w:left="3777" w:hanging="360"/>
      </w:pPr>
      <w:rPr>
        <w:rFonts w:ascii="Courier New" w:hAnsi="Courier New" w:hint="default"/>
      </w:rPr>
    </w:lvl>
    <w:lvl w:ilvl="5" w:tplc="04090005" w:tentative="1">
      <w:start w:val="1"/>
      <w:numFmt w:val="bullet"/>
      <w:lvlText w:val=""/>
      <w:lvlJc w:val="left"/>
      <w:pPr>
        <w:ind w:left="4497" w:hanging="360"/>
      </w:pPr>
      <w:rPr>
        <w:rFonts w:ascii="Wingdings" w:hAnsi="Wingdings" w:hint="default"/>
      </w:rPr>
    </w:lvl>
    <w:lvl w:ilvl="6" w:tplc="04090001" w:tentative="1">
      <w:start w:val="1"/>
      <w:numFmt w:val="bullet"/>
      <w:lvlText w:val=""/>
      <w:lvlJc w:val="left"/>
      <w:pPr>
        <w:ind w:left="5217" w:hanging="360"/>
      </w:pPr>
      <w:rPr>
        <w:rFonts w:ascii="Symbol" w:hAnsi="Symbol" w:hint="default"/>
      </w:rPr>
    </w:lvl>
    <w:lvl w:ilvl="7" w:tplc="04090003" w:tentative="1">
      <w:start w:val="1"/>
      <w:numFmt w:val="bullet"/>
      <w:lvlText w:val="o"/>
      <w:lvlJc w:val="left"/>
      <w:pPr>
        <w:ind w:left="5937" w:hanging="360"/>
      </w:pPr>
      <w:rPr>
        <w:rFonts w:ascii="Courier New" w:hAnsi="Courier New" w:hint="default"/>
      </w:rPr>
    </w:lvl>
    <w:lvl w:ilvl="8" w:tplc="04090005" w:tentative="1">
      <w:start w:val="1"/>
      <w:numFmt w:val="bullet"/>
      <w:lvlText w:val=""/>
      <w:lvlJc w:val="left"/>
      <w:pPr>
        <w:ind w:left="6657" w:hanging="360"/>
      </w:pPr>
      <w:rPr>
        <w:rFonts w:ascii="Wingdings" w:hAnsi="Wingdings" w:hint="default"/>
      </w:rPr>
    </w:lvl>
  </w:abstractNum>
  <w:abstractNum w:abstractNumId="21" w15:restartNumberingAfterBreak="0">
    <w:nsid w:val="69681943"/>
    <w:multiLevelType w:val="hybridMultilevel"/>
    <w:tmpl w:val="8CE258F6"/>
    <w:lvl w:ilvl="0" w:tplc="93F494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DB20B98"/>
    <w:multiLevelType w:val="hybridMultilevel"/>
    <w:tmpl w:val="FC98ECE4"/>
    <w:lvl w:ilvl="0" w:tplc="93A24472">
      <w:start w:val="1"/>
      <w:numFmt w:val="decimal"/>
      <w:lvlText w:val="%1."/>
      <w:lvlJc w:val="left"/>
      <w:pPr>
        <w:ind w:left="1080" w:hanging="360"/>
      </w:pPr>
      <w:rPr>
        <w:rFonts w:ascii="Times" w:hAnsi="Time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02A596D"/>
    <w:multiLevelType w:val="multilevel"/>
    <w:tmpl w:val="8378393E"/>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73462418"/>
    <w:multiLevelType w:val="hybridMultilevel"/>
    <w:tmpl w:val="B862FFEE"/>
    <w:lvl w:ilvl="0" w:tplc="EAA45C2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A707056"/>
    <w:multiLevelType w:val="hybridMultilevel"/>
    <w:tmpl w:val="582C2606"/>
    <w:lvl w:ilvl="0" w:tplc="3C76FC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AAA2992"/>
    <w:multiLevelType w:val="hybridMultilevel"/>
    <w:tmpl w:val="3E5CB7D6"/>
    <w:lvl w:ilvl="0" w:tplc="86A4C4EC">
      <w:start w:val="20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DB549FA"/>
    <w:multiLevelType w:val="hybridMultilevel"/>
    <w:tmpl w:val="45DC74AC"/>
    <w:lvl w:ilvl="0" w:tplc="840A10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22"/>
  </w:num>
  <w:num w:numId="3">
    <w:abstractNumId w:val="25"/>
  </w:num>
  <w:num w:numId="4">
    <w:abstractNumId w:val="19"/>
  </w:num>
  <w:num w:numId="5">
    <w:abstractNumId w:val="11"/>
  </w:num>
  <w:num w:numId="6">
    <w:abstractNumId w:val="8"/>
  </w:num>
  <w:num w:numId="7">
    <w:abstractNumId w:val="27"/>
  </w:num>
  <w:num w:numId="8">
    <w:abstractNumId w:val="14"/>
  </w:num>
  <w:num w:numId="9">
    <w:abstractNumId w:val="5"/>
  </w:num>
  <w:num w:numId="10">
    <w:abstractNumId w:val="21"/>
  </w:num>
  <w:num w:numId="11">
    <w:abstractNumId w:val="7"/>
  </w:num>
  <w:num w:numId="12">
    <w:abstractNumId w:val="0"/>
  </w:num>
  <w:num w:numId="13">
    <w:abstractNumId w:val="4"/>
  </w:num>
  <w:num w:numId="14">
    <w:abstractNumId w:val="3"/>
  </w:num>
  <w:num w:numId="15">
    <w:abstractNumId w:val="6"/>
  </w:num>
  <w:num w:numId="16">
    <w:abstractNumId w:val="1"/>
  </w:num>
  <w:num w:numId="17">
    <w:abstractNumId w:val="24"/>
  </w:num>
  <w:num w:numId="18">
    <w:abstractNumId w:val="26"/>
  </w:num>
  <w:num w:numId="19">
    <w:abstractNumId w:val="10"/>
  </w:num>
  <w:num w:numId="20">
    <w:abstractNumId w:val="23"/>
  </w:num>
  <w:num w:numId="21">
    <w:abstractNumId w:val="12"/>
  </w:num>
  <w:num w:numId="22">
    <w:abstractNumId w:val="20"/>
  </w:num>
  <w:num w:numId="23">
    <w:abstractNumId w:val="13"/>
  </w:num>
  <w:num w:numId="24">
    <w:abstractNumId w:val="18"/>
  </w:num>
  <w:num w:numId="25">
    <w:abstractNumId w:val="2"/>
  </w:num>
  <w:num w:numId="26">
    <w:abstractNumId w:val="9"/>
  </w:num>
  <w:num w:numId="27">
    <w:abstractNumId w:val="17"/>
  </w:num>
  <w:num w:numId="28">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B12"/>
    <w:rsid w:val="00002876"/>
    <w:rsid w:val="00024618"/>
    <w:rsid w:val="00031D0A"/>
    <w:rsid w:val="00040015"/>
    <w:rsid w:val="00052DD5"/>
    <w:rsid w:val="00065D17"/>
    <w:rsid w:val="000769AA"/>
    <w:rsid w:val="00077851"/>
    <w:rsid w:val="0008186D"/>
    <w:rsid w:val="00087C1A"/>
    <w:rsid w:val="000A7BAD"/>
    <w:rsid w:val="000B2148"/>
    <w:rsid w:val="000C56F6"/>
    <w:rsid w:val="000C59BA"/>
    <w:rsid w:val="000D07A5"/>
    <w:rsid w:val="000D0BB5"/>
    <w:rsid w:val="000F54E8"/>
    <w:rsid w:val="00106B12"/>
    <w:rsid w:val="00113A72"/>
    <w:rsid w:val="00131E98"/>
    <w:rsid w:val="00132417"/>
    <w:rsid w:val="00133929"/>
    <w:rsid w:val="00136BDA"/>
    <w:rsid w:val="00137055"/>
    <w:rsid w:val="00143DF2"/>
    <w:rsid w:val="00144FB6"/>
    <w:rsid w:val="00153C0E"/>
    <w:rsid w:val="0017275B"/>
    <w:rsid w:val="001758D3"/>
    <w:rsid w:val="001774BA"/>
    <w:rsid w:val="00192418"/>
    <w:rsid w:val="0019449A"/>
    <w:rsid w:val="00213EC2"/>
    <w:rsid w:val="002163F8"/>
    <w:rsid w:val="002248A3"/>
    <w:rsid w:val="0023569D"/>
    <w:rsid w:val="002367B5"/>
    <w:rsid w:val="00252918"/>
    <w:rsid w:val="00260716"/>
    <w:rsid w:val="00260AE8"/>
    <w:rsid w:val="00267FE6"/>
    <w:rsid w:val="002A7312"/>
    <w:rsid w:val="002E58D7"/>
    <w:rsid w:val="00300C18"/>
    <w:rsid w:val="003036F6"/>
    <w:rsid w:val="00306F95"/>
    <w:rsid w:val="00310372"/>
    <w:rsid w:val="00323964"/>
    <w:rsid w:val="003342A0"/>
    <w:rsid w:val="0036535F"/>
    <w:rsid w:val="00365EA6"/>
    <w:rsid w:val="00373141"/>
    <w:rsid w:val="00382E2E"/>
    <w:rsid w:val="00390A9F"/>
    <w:rsid w:val="003A2133"/>
    <w:rsid w:val="003A4857"/>
    <w:rsid w:val="003C0935"/>
    <w:rsid w:val="003C4777"/>
    <w:rsid w:val="003D5473"/>
    <w:rsid w:val="003F3C83"/>
    <w:rsid w:val="003F40E2"/>
    <w:rsid w:val="00402D8C"/>
    <w:rsid w:val="00417AEE"/>
    <w:rsid w:val="0043592A"/>
    <w:rsid w:val="004376C4"/>
    <w:rsid w:val="00446453"/>
    <w:rsid w:val="004543D2"/>
    <w:rsid w:val="00462EE1"/>
    <w:rsid w:val="00497EF0"/>
    <w:rsid w:val="004C4860"/>
    <w:rsid w:val="004E66EA"/>
    <w:rsid w:val="004E72DC"/>
    <w:rsid w:val="00500F96"/>
    <w:rsid w:val="00503FB6"/>
    <w:rsid w:val="005132C3"/>
    <w:rsid w:val="00521D9D"/>
    <w:rsid w:val="0052355C"/>
    <w:rsid w:val="005315FD"/>
    <w:rsid w:val="00552B8E"/>
    <w:rsid w:val="0055691B"/>
    <w:rsid w:val="00561DE5"/>
    <w:rsid w:val="00565C24"/>
    <w:rsid w:val="00576C03"/>
    <w:rsid w:val="00593C04"/>
    <w:rsid w:val="005B3F80"/>
    <w:rsid w:val="005E3985"/>
    <w:rsid w:val="006105B3"/>
    <w:rsid w:val="00621648"/>
    <w:rsid w:val="006278CC"/>
    <w:rsid w:val="006508AB"/>
    <w:rsid w:val="00662C89"/>
    <w:rsid w:val="00682769"/>
    <w:rsid w:val="00694674"/>
    <w:rsid w:val="00694C22"/>
    <w:rsid w:val="00695035"/>
    <w:rsid w:val="006B5C00"/>
    <w:rsid w:val="006C0800"/>
    <w:rsid w:val="006D0575"/>
    <w:rsid w:val="006E484F"/>
    <w:rsid w:val="006E5BB3"/>
    <w:rsid w:val="0070606D"/>
    <w:rsid w:val="00712BFB"/>
    <w:rsid w:val="00715372"/>
    <w:rsid w:val="00722995"/>
    <w:rsid w:val="00734C36"/>
    <w:rsid w:val="007675C1"/>
    <w:rsid w:val="00767963"/>
    <w:rsid w:val="0077552F"/>
    <w:rsid w:val="0078607E"/>
    <w:rsid w:val="007A06BD"/>
    <w:rsid w:val="007A1F0A"/>
    <w:rsid w:val="007A5515"/>
    <w:rsid w:val="007A5BCD"/>
    <w:rsid w:val="007B18E1"/>
    <w:rsid w:val="007C247B"/>
    <w:rsid w:val="007E14E2"/>
    <w:rsid w:val="007F2130"/>
    <w:rsid w:val="008000E9"/>
    <w:rsid w:val="0080402D"/>
    <w:rsid w:val="00807AF1"/>
    <w:rsid w:val="0081155C"/>
    <w:rsid w:val="00815654"/>
    <w:rsid w:val="008157F2"/>
    <w:rsid w:val="00833413"/>
    <w:rsid w:val="00840CC1"/>
    <w:rsid w:val="008530B2"/>
    <w:rsid w:val="0086370C"/>
    <w:rsid w:val="0088329D"/>
    <w:rsid w:val="00887A3B"/>
    <w:rsid w:val="00893109"/>
    <w:rsid w:val="008956B1"/>
    <w:rsid w:val="00895F63"/>
    <w:rsid w:val="00895F75"/>
    <w:rsid w:val="008A47E9"/>
    <w:rsid w:val="008A616A"/>
    <w:rsid w:val="008B4D2F"/>
    <w:rsid w:val="008D4DDC"/>
    <w:rsid w:val="008E033B"/>
    <w:rsid w:val="00912056"/>
    <w:rsid w:val="00912AFC"/>
    <w:rsid w:val="00932C41"/>
    <w:rsid w:val="009340B4"/>
    <w:rsid w:val="00937D61"/>
    <w:rsid w:val="00944419"/>
    <w:rsid w:val="00946043"/>
    <w:rsid w:val="00946DAE"/>
    <w:rsid w:val="009572AE"/>
    <w:rsid w:val="00962E59"/>
    <w:rsid w:val="00982F60"/>
    <w:rsid w:val="00984CC2"/>
    <w:rsid w:val="009A1C60"/>
    <w:rsid w:val="009B6D19"/>
    <w:rsid w:val="009C1B97"/>
    <w:rsid w:val="009E4BC0"/>
    <w:rsid w:val="00A0774C"/>
    <w:rsid w:val="00A10A3F"/>
    <w:rsid w:val="00A15DC9"/>
    <w:rsid w:val="00A21674"/>
    <w:rsid w:val="00A36F0E"/>
    <w:rsid w:val="00A43CB9"/>
    <w:rsid w:val="00A451B2"/>
    <w:rsid w:val="00A5217B"/>
    <w:rsid w:val="00A7084D"/>
    <w:rsid w:val="00A73FAD"/>
    <w:rsid w:val="00A94384"/>
    <w:rsid w:val="00A954A6"/>
    <w:rsid w:val="00A96257"/>
    <w:rsid w:val="00AB10BE"/>
    <w:rsid w:val="00AC4562"/>
    <w:rsid w:val="00AD28AF"/>
    <w:rsid w:val="00AD5E84"/>
    <w:rsid w:val="00AE3D33"/>
    <w:rsid w:val="00AE6E26"/>
    <w:rsid w:val="00AF07A6"/>
    <w:rsid w:val="00AF65B3"/>
    <w:rsid w:val="00B01821"/>
    <w:rsid w:val="00B01D73"/>
    <w:rsid w:val="00B20B69"/>
    <w:rsid w:val="00B20E00"/>
    <w:rsid w:val="00B271F0"/>
    <w:rsid w:val="00B4125D"/>
    <w:rsid w:val="00B83694"/>
    <w:rsid w:val="00B939EA"/>
    <w:rsid w:val="00BA2766"/>
    <w:rsid w:val="00BA376D"/>
    <w:rsid w:val="00BA4040"/>
    <w:rsid w:val="00BC420C"/>
    <w:rsid w:val="00C0716B"/>
    <w:rsid w:val="00C10DC0"/>
    <w:rsid w:val="00C228FD"/>
    <w:rsid w:val="00C23AAF"/>
    <w:rsid w:val="00C44314"/>
    <w:rsid w:val="00C5168B"/>
    <w:rsid w:val="00C53FB2"/>
    <w:rsid w:val="00C5468E"/>
    <w:rsid w:val="00C55F00"/>
    <w:rsid w:val="00C66B0E"/>
    <w:rsid w:val="00C869FA"/>
    <w:rsid w:val="00C86B7A"/>
    <w:rsid w:val="00C92D16"/>
    <w:rsid w:val="00CA1B1B"/>
    <w:rsid w:val="00CF2C25"/>
    <w:rsid w:val="00CF2DC4"/>
    <w:rsid w:val="00D4365B"/>
    <w:rsid w:val="00D55E69"/>
    <w:rsid w:val="00D55EB7"/>
    <w:rsid w:val="00D63492"/>
    <w:rsid w:val="00D64CBA"/>
    <w:rsid w:val="00D907F0"/>
    <w:rsid w:val="00DA1D4C"/>
    <w:rsid w:val="00DA5B16"/>
    <w:rsid w:val="00DC0EE2"/>
    <w:rsid w:val="00DC683C"/>
    <w:rsid w:val="00DD74A8"/>
    <w:rsid w:val="00DE0408"/>
    <w:rsid w:val="00DF1A94"/>
    <w:rsid w:val="00E13E17"/>
    <w:rsid w:val="00E14E25"/>
    <w:rsid w:val="00E4470F"/>
    <w:rsid w:val="00E63CF9"/>
    <w:rsid w:val="00E64D43"/>
    <w:rsid w:val="00E712FC"/>
    <w:rsid w:val="00E729B8"/>
    <w:rsid w:val="00E74143"/>
    <w:rsid w:val="00E86741"/>
    <w:rsid w:val="00E92269"/>
    <w:rsid w:val="00E9538A"/>
    <w:rsid w:val="00EA2716"/>
    <w:rsid w:val="00EB1CE9"/>
    <w:rsid w:val="00EC0043"/>
    <w:rsid w:val="00ED61D0"/>
    <w:rsid w:val="00EE7B0A"/>
    <w:rsid w:val="00EF6C16"/>
    <w:rsid w:val="00F01A1D"/>
    <w:rsid w:val="00F113B8"/>
    <w:rsid w:val="00F12596"/>
    <w:rsid w:val="00F21CA3"/>
    <w:rsid w:val="00F43DB2"/>
    <w:rsid w:val="00F522FD"/>
    <w:rsid w:val="00F67AD3"/>
    <w:rsid w:val="00F7007B"/>
    <w:rsid w:val="00F73F42"/>
    <w:rsid w:val="00F920D8"/>
    <w:rsid w:val="00FB1607"/>
    <w:rsid w:val="00FB54D1"/>
    <w:rsid w:val="00FC21B0"/>
    <w:rsid w:val="00FE7582"/>
    <w:rsid w:val="00FF32E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DC53C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C00"/>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980" w:hanging="1980"/>
    </w:pPr>
  </w:style>
  <w:style w:type="character" w:styleId="FollowedHyperlink">
    <w:name w:val="FollowedHyperlink"/>
    <w:rPr>
      <w:color w:val="800080"/>
      <w:u w:val="single"/>
    </w:rPr>
  </w:style>
  <w:style w:type="paragraph" w:styleId="BodyTextIndent2">
    <w:name w:val="Body Text Indent 2"/>
    <w:basedOn w:val="Normal"/>
    <w:pPr>
      <w:ind w:left="2160" w:hanging="2160"/>
    </w:pPr>
  </w:style>
  <w:style w:type="paragraph" w:styleId="BodyTextIndent3">
    <w:name w:val="Body Text Indent 3"/>
    <w:basedOn w:val="Normal"/>
    <w:pPr>
      <w:ind w:left="1800" w:hanging="1800"/>
    </w:pPr>
  </w:style>
  <w:style w:type="paragraph" w:styleId="BalloonText">
    <w:name w:val="Balloon Text"/>
    <w:basedOn w:val="Normal"/>
    <w:semiHidden/>
    <w:rsid w:val="00106B12"/>
    <w:rPr>
      <w:rFonts w:ascii="Tahoma" w:hAnsi="Tahoma" w:cs="Tahoma"/>
      <w:sz w:val="16"/>
      <w:szCs w:val="16"/>
    </w:rPr>
  </w:style>
  <w:style w:type="character" w:customStyle="1" w:styleId="volume">
    <w:name w:val="volume"/>
    <w:basedOn w:val="DefaultParagraphFont"/>
    <w:rsid w:val="00953E16"/>
  </w:style>
  <w:style w:type="character" w:customStyle="1" w:styleId="issue">
    <w:name w:val="issue"/>
    <w:basedOn w:val="DefaultParagraphFont"/>
    <w:rsid w:val="00953E16"/>
  </w:style>
  <w:style w:type="character" w:customStyle="1" w:styleId="pages">
    <w:name w:val="pages"/>
    <w:basedOn w:val="DefaultParagraphFont"/>
    <w:rsid w:val="00953E16"/>
  </w:style>
  <w:style w:type="character" w:styleId="Emphasis">
    <w:name w:val="Emphasis"/>
    <w:uiPriority w:val="20"/>
    <w:qFormat/>
    <w:rsid w:val="009C33AA"/>
    <w:rPr>
      <w:i/>
      <w:iCs/>
    </w:rPr>
  </w:style>
  <w:style w:type="paragraph" w:styleId="NormalWeb">
    <w:name w:val="Normal (Web)"/>
    <w:basedOn w:val="Normal"/>
    <w:uiPriority w:val="99"/>
    <w:unhideWhenUsed/>
    <w:rsid w:val="00D010B2"/>
    <w:pPr>
      <w:spacing w:before="100" w:beforeAutospacing="1" w:after="100" w:afterAutospacing="1"/>
    </w:pPr>
  </w:style>
  <w:style w:type="character" w:customStyle="1" w:styleId="highlightedsearchterm">
    <w:name w:val="highlightedsearchterm"/>
    <w:rsid w:val="00B80743"/>
  </w:style>
  <w:style w:type="character" w:customStyle="1" w:styleId="jrnl">
    <w:name w:val="jrnl"/>
    <w:rsid w:val="00885332"/>
  </w:style>
  <w:style w:type="character" w:customStyle="1" w:styleId="highlight">
    <w:name w:val="highlight"/>
    <w:rsid w:val="00885332"/>
  </w:style>
  <w:style w:type="character" w:customStyle="1" w:styleId="apple-style-span">
    <w:name w:val="apple-style-span"/>
    <w:rsid w:val="0026723E"/>
  </w:style>
  <w:style w:type="paragraph" w:styleId="Title">
    <w:name w:val="Title"/>
    <w:basedOn w:val="Normal"/>
    <w:link w:val="TitleChar"/>
    <w:qFormat/>
    <w:rsid w:val="00580E64"/>
    <w:pPr>
      <w:jc w:val="center"/>
    </w:pPr>
    <w:rPr>
      <w:rFonts w:ascii="Times" w:eastAsia="Times" w:hAnsi="Times"/>
      <w:b/>
      <w:lang w:val="x-none" w:eastAsia="x-none"/>
    </w:rPr>
  </w:style>
  <w:style w:type="character" w:customStyle="1" w:styleId="TitleChar">
    <w:name w:val="Title Char"/>
    <w:link w:val="Title"/>
    <w:rsid w:val="00580E64"/>
    <w:rPr>
      <w:rFonts w:ascii="Times" w:eastAsia="Times" w:hAnsi="Times"/>
      <w:b/>
      <w:sz w:val="24"/>
      <w:szCs w:val="24"/>
    </w:rPr>
  </w:style>
  <w:style w:type="paragraph" w:styleId="ListParagraph">
    <w:name w:val="List Paragraph"/>
    <w:basedOn w:val="Normal"/>
    <w:uiPriority w:val="34"/>
    <w:qFormat/>
    <w:rsid w:val="0031419D"/>
    <w:pPr>
      <w:ind w:left="720"/>
      <w:contextualSpacing/>
    </w:pPr>
  </w:style>
  <w:style w:type="character" w:styleId="CommentReference">
    <w:name w:val="annotation reference"/>
    <w:rsid w:val="00394F1C"/>
    <w:rPr>
      <w:sz w:val="18"/>
      <w:szCs w:val="18"/>
    </w:rPr>
  </w:style>
  <w:style w:type="paragraph" w:styleId="CommentText">
    <w:name w:val="annotation text"/>
    <w:basedOn w:val="Normal"/>
    <w:link w:val="CommentTextChar"/>
    <w:rsid w:val="00394F1C"/>
    <w:rPr>
      <w:lang w:val="x-none" w:eastAsia="x-none"/>
    </w:rPr>
  </w:style>
  <w:style w:type="character" w:customStyle="1" w:styleId="CommentTextChar">
    <w:name w:val="Comment Text Char"/>
    <w:link w:val="CommentText"/>
    <w:rsid w:val="00394F1C"/>
    <w:rPr>
      <w:sz w:val="24"/>
      <w:szCs w:val="24"/>
    </w:rPr>
  </w:style>
  <w:style w:type="paragraph" w:styleId="CommentSubject">
    <w:name w:val="annotation subject"/>
    <w:basedOn w:val="CommentText"/>
    <w:next w:val="CommentText"/>
    <w:link w:val="CommentSubjectChar"/>
    <w:rsid w:val="00394F1C"/>
    <w:rPr>
      <w:b/>
      <w:bCs/>
    </w:rPr>
  </w:style>
  <w:style w:type="character" w:customStyle="1" w:styleId="CommentSubjectChar">
    <w:name w:val="Comment Subject Char"/>
    <w:link w:val="CommentSubject"/>
    <w:rsid w:val="00394F1C"/>
    <w:rPr>
      <w:b/>
      <w:bCs/>
      <w:sz w:val="24"/>
      <w:szCs w:val="24"/>
    </w:rPr>
  </w:style>
  <w:style w:type="paragraph" w:customStyle="1" w:styleId="ch-para-1">
    <w:name w:val="ch-para-1"/>
    <w:basedOn w:val="Normal"/>
    <w:uiPriority w:val="99"/>
    <w:rsid w:val="00BA4040"/>
    <w:pPr>
      <w:spacing w:before="100" w:beforeAutospacing="1" w:after="100" w:afterAutospacing="1"/>
    </w:pPr>
  </w:style>
  <w:style w:type="character" w:customStyle="1" w:styleId="apple-converted-space">
    <w:name w:val="apple-converted-space"/>
    <w:basedOn w:val="DefaultParagraphFont"/>
    <w:rsid w:val="00B20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79943">
      <w:bodyDiv w:val="1"/>
      <w:marLeft w:val="0"/>
      <w:marRight w:val="0"/>
      <w:marTop w:val="0"/>
      <w:marBottom w:val="0"/>
      <w:divBdr>
        <w:top w:val="none" w:sz="0" w:space="0" w:color="auto"/>
        <w:left w:val="none" w:sz="0" w:space="0" w:color="auto"/>
        <w:bottom w:val="none" w:sz="0" w:space="0" w:color="auto"/>
        <w:right w:val="none" w:sz="0" w:space="0" w:color="auto"/>
      </w:divBdr>
    </w:div>
    <w:div w:id="328101898">
      <w:bodyDiv w:val="1"/>
      <w:marLeft w:val="0"/>
      <w:marRight w:val="0"/>
      <w:marTop w:val="0"/>
      <w:marBottom w:val="0"/>
      <w:divBdr>
        <w:top w:val="none" w:sz="0" w:space="0" w:color="auto"/>
        <w:left w:val="none" w:sz="0" w:space="0" w:color="auto"/>
        <w:bottom w:val="none" w:sz="0" w:space="0" w:color="auto"/>
        <w:right w:val="none" w:sz="0" w:space="0" w:color="auto"/>
      </w:divBdr>
    </w:div>
    <w:div w:id="367490252">
      <w:bodyDiv w:val="1"/>
      <w:marLeft w:val="0"/>
      <w:marRight w:val="0"/>
      <w:marTop w:val="0"/>
      <w:marBottom w:val="0"/>
      <w:divBdr>
        <w:top w:val="none" w:sz="0" w:space="0" w:color="auto"/>
        <w:left w:val="none" w:sz="0" w:space="0" w:color="auto"/>
        <w:bottom w:val="none" w:sz="0" w:space="0" w:color="auto"/>
        <w:right w:val="none" w:sz="0" w:space="0" w:color="auto"/>
      </w:divBdr>
    </w:div>
    <w:div w:id="1004548725">
      <w:bodyDiv w:val="1"/>
      <w:marLeft w:val="0"/>
      <w:marRight w:val="0"/>
      <w:marTop w:val="0"/>
      <w:marBottom w:val="0"/>
      <w:divBdr>
        <w:top w:val="none" w:sz="0" w:space="0" w:color="auto"/>
        <w:left w:val="none" w:sz="0" w:space="0" w:color="auto"/>
        <w:bottom w:val="none" w:sz="0" w:space="0" w:color="auto"/>
        <w:right w:val="none" w:sz="0" w:space="0" w:color="auto"/>
      </w:divBdr>
    </w:div>
    <w:div w:id="1331636589">
      <w:bodyDiv w:val="1"/>
      <w:marLeft w:val="0"/>
      <w:marRight w:val="0"/>
      <w:marTop w:val="0"/>
      <w:marBottom w:val="0"/>
      <w:divBdr>
        <w:top w:val="none" w:sz="0" w:space="0" w:color="auto"/>
        <w:left w:val="none" w:sz="0" w:space="0" w:color="auto"/>
        <w:bottom w:val="none" w:sz="0" w:space="0" w:color="auto"/>
        <w:right w:val="none" w:sz="0" w:space="0" w:color="auto"/>
      </w:divBdr>
    </w:div>
    <w:div w:id="1440250907">
      <w:bodyDiv w:val="1"/>
      <w:marLeft w:val="0"/>
      <w:marRight w:val="0"/>
      <w:marTop w:val="0"/>
      <w:marBottom w:val="0"/>
      <w:divBdr>
        <w:top w:val="none" w:sz="0" w:space="0" w:color="auto"/>
        <w:left w:val="none" w:sz="0" w:space="0" w:color="auto"/>
        <w:bottom w:val="none" w:sz="0" w:space="0" w:color="auto"/>
        <w:right w:val="none" w:sz="0" w:space="0" w:color="auto"/>
      </w:divBdr>
      <w:divsChild>
        <w:div w:id="565841786">
          <w:marLeft w:val="0"/>
          <w:marRight w:val="0"/>
          <w:marTop w:val="0"/>
          <w:marBottom w:val="0"/>
          <w:divBdr>
            <w:top w:val="none" w:sz="0" w:space="0" w:color="auto"/>
            <w:left w:val="none" w:sz="0" w:space="0" w:color="auto"/>
            <w:bottom w:val="none" w:sz="0" w:space="0" w:color="auto"/>
            <w:right w:val="none" w:sz="0" w:space="0" w:color="auto"/>
          </w:divBdr>
        </w:div>
        <w:div w:id="613249201">
          <w:marLeft w:val="0"/>
          <w:marRight w:val="0"/>
          <w:marTop w:val="0"/>
          <w:marBottom w:val="0"/>
          <w:divBdr>
            <w:top w:val="none" w:sz="0" w:space="0" w:color="auto"/>
            <w:left w:val="none" w:sz="0" w:space="0" w:color="auto"/>
            <w:bottom w:val="none" w:sz="0" w:space="0" w:color="auto"/>
            <w:right w:val="none" w:sz="0" w:space="0" w:color="auto"/>
          </w:divBdr>
        </w:div>
        <w:div w:id="1470200107">
          <w:marLeft w:val="0"/>
          <w:marRight w:val="0"/>
          <w:marTop w:val="0"/>
          <w:marBottom w:val="0"/>
          <w:divBdr>
            <w:top w:val="none" w:sz="0" w:space="0" w:color="auto"/>
            <w:left w:val="none" w:sz="0" w:space="0" w:color="auto"/>
            <w:bottom w:val="none" w:sz="0" w:space="0" w:color="auto"/>
            <w:right w:val="none" w:sz="0" w:space="0" w:color="auto"/>
          </w:divBdr>
        </w:div>
      </w:divsChild>
    </w:div>
    <w:div w:id="1607271242">
      <w:bodyDiv w:val="1"/>
      <w:marLeft w:val="0"/>
      <w:marRight w:val="0"/>
      <w:marTop w:val="0"/>
      <w:marBottom w:val="0"/>
      <w:divBdr>
        <w:top w:val="none" w:sz="0" w:space="0" w:color="auto"/>
        <w:left w:val="none" w:sz="0" w:space="0" w:color="auto"/>
        <w:bottom w:val="none" w:sz="0" w:space="0" w:color="auto"/>
        <w:right w:val="none" w:sz="0" w:space="0" w:color="auto"/>
      </w:divBdr>
    </w:div>
    <w:div w:id="1648970430">
      <w:bodyDiv w:val="1"/>
      <w:marLeft w:val="0"/>
      <w:marRight w:val="0"/>
      <w:marTop w:val="0"/>
      <w:marBottom w:val="0"/>
      <w:divBdr>
        <w:top w:val="none" w:sz="0" w:space="0" w:color="auto"/>
        <w:left w:val="none" w:sz="0" w:space="0" w:color="auto"/>
        <w:bottom w:val="none" w:sz="0" w:space="0" w:color="auto"/>
        <w:right w:val="none" w:sz="0" w:space="0" w:color="auto"/>
      </w:divBdr>
    </w:div>
    <w:div w:id="1941061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k.springer.com/article/10.1007/s00261-014-0297-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f_osman@hot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dedportal.org/publication/935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iveratlas.org" TargetMode="External"/><Relationship Id="rId4" Type="http://schemas.openxmlformats.org/officeDocument/2006/relationships/webSettings" Target="webSettings.xml"/><Relationship Id="rId9" Type="http://schemas.openxmlformats.org/officeDocument/2006/relationships/hyperlink" Target="https://scholar.google.com/citations?view_op=view_citation&amp;hl=en&amp;user=Sy-od3wAAAAJ&amp;citation_for_view=Sy-od3wAAAAJ:LkGwnXOMwfc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2628</Words>
  <Characters>14982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17575</CharactersWithSpaces>
  <SharedDoc>false</SharedDoc>
  <HyperlinkBase/>
  <HLinks>
    <vt:vector size="6" baseType="variant">
      <vt:variant>
        <vt:i4>3014670</vt:i4>
      </vt:variant>
      <vt:variant>
        <vt:i4>0</vt:i4>
      </vt:variant>
      <vt:variant>
        <vt:i4>0</vt:i4>
      </vt:variant>
      <vt:variant>
        <vt:i4>5</vt:i4>
      </vt:variant>
      <vt:variant>
        <vt:lpwstr>http://www.mededportal.org/publication/9333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dc:creator>
  <cp:keywords/>
  <dc:description/>
  <cp:lastModifiedBy>Rodriguez, Rosa</cp:lastModifiedBy>
  <cp:revision>2</cp:revision>
  <cp:lastPrinted>2013-08-23T05:58:00Z</cp:lastPrinted>
  <dcterms:created xsi:type="dcterms:W3CDTF">2019-07-01T21:49:00Z</dcterms:created>
  <dcterms:modified xsi:type="dcterms:W3CDTF">2019-07-01T21:49:00Z</dcterms:modified>
  <cp:category/>
</cp:coreProperties>
</file>