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4AA03" w14:textId="77777777" w:rsidR="00FA2EBA" w:rsidRPr="001F3C7C" w:rsidRDefault="00FA2EBA" w:rsidP="001F3C7C">
      <w:pPr>
        <w:pStyle w:val="Title"/>
        <w:tabs>
          <w:tab w:val="left" w:pos="1845"/>
        </w:tabs>
        <w:rPr>
          <w:sz w:val="40"/>
          <w:szCs w:val="40"/>
        </w:rPr>
      </w:pPr>
      <w:bookmarkStart w:id="0" w:name="_GoBack"/>
      <w:bookmarkEnd w:id="0"/>
      <w:r w:rsidRPr="001F3C7C">
        <w:rPr>
          <w:sz w:val="40"/>
          <w:szCs w:val="40"/>
          <w:lang w:val="es-MX"/>
        </w:rPr>
        <w:t>CURRICULUM VITAE</w:t>
      </w:r>
    </w:p>
    <w:p w14:paraId="118B2257" w14:textId="77777777" w:rsidR="00B54ECD" w:rsidRPr="001F3C7C" w:rsidRDefault="00B54ECD" w:rsidP="006E6A9C">
      <w:pPr>
        <w:jc w:val="center"/>
        <w:rPr>
          <w:b/>
          <w:lang w:val="es-MX"/>
        </w:rPr>
      </w:pPr>
    </w:p>
    <w:p w14:paraId="21B110CA" w14:textId="77777777" w:rsidR="00B37967" w:rsidRPr="00B37967" w:rsidRDefault="00B37967" w:rsidP="00B37967">
      <w:pPr>
        <w:jc w:val="center"/>
        <w:rPr>
          <w:b/>
          <w:sz w:val="28"/>
          <w:szCs w:val="28"/>
          <w:lang w:val="es-MX"/>
        </w:rPr>
      </w:pPr>
      <w:r w:rsidRPr="00B37967">
        <w:rPr>
          <w:b/>
          <w:sz w:val="28"/>
          <w:szCs w:val="28"/>
          <w:lang w:val="es-MX"/>
        </w:rPr>
        <w:t>Jesus R Diaz</w:t>
      </w:r>
    </w:p>
    <w:p w14:paraId="20DDDD2B" w14:textId="77777777" w:rsidR="00B37967" w:rsidRPr="003C6B42" w:rsidRDefault="00B37967" w:rsidP="00B37967">
      <w:pPr>
        <w:jc w:val="center"/>
        <w:rPr>
          <w:lang w:val="es-MX"/>
        </w:rPr>
      </w:pPr>
    </w:p>
    <w:p w14:paraId="7A7A6E8B" w14:textId="77777777" w:rsidR="00B37967" w:rsidRDefault="00B37967" w:rsidP="00B37967">
      <w:pPr>
        <w:rPr>
          <w:b/>
          <w:u w:val="single"/>
          <w:lang w:val="es-MX"/>
        </w:rPr>
      </w:pPr>
      <w:r w:rsidRPr="00B37967">
        <w:rPr>
          <w:b/>
          <w:u w:val="single"/>
          <w:lang w:val="es-MX"/>
        </w:rPr>
        <w:t>Personal Data</w:t>
      </w:r>
    </w:p>
    <w:p w14:paraId="45EFC5FA" w14:textId="77777777" w:rsidR="00B37967" w:rsidRDefault="00B37967" w:rsidP="00B37967">
      <w:pPr>
        <w:rPr>
          <w:b/>
          <w:u w:val="single"/>
          <w:lang w:val="es-MX"/>
        </w:rPr>
      </w:pPr>
    </w:p>
    <w:p w14:paraId="1A8AEED9" w14:textId="77777777" w:rsidR="00B37967" w:rsidRDefault="00B37967" w:rsidP="00B37967">
      <w:pPr>
        <w:rPr>
          <w:lang w:val="en-US"/>
        </w:rPr>
      </w:pPr>
      <w:r w:rsidRPr="00B37967">
        <w:rPr>
          <w:lang w:val="es-MX"/>
        </w:rPr>
        <w:t>Office A</w:t>
      </w:r>
      <w:r w:rsidR="00D04A9E">
        <w:rPr>
          <w:lang w:val="es-MX"/>
        </w:rPr>
        <w:t>d</w:t>
      </w:r>
      <w:r w:rsidRPr="00B37967">
        <w:rPr>
          <w:lang w:val="es-MX"/>
        </w:rPr>
        <w:t>dress:</w:t>
      </w:r>
      <w:r>
        <w:rPr>
          <w:lang w:val="es-MX"/>
        </w:rPr>
        <w:tab/>
      </w:r>
      <w:r>
        <w:rPr>
          <w:lang w:val="es-MX"/>
        </w:rPr>
        <w:tab/>
      </w:r>
      <w:r w:rsidR="00E409C8">
        <w:rPr>
          <w:lang w:val="en-US"/>
        </w:rPr>
        <w:t>480</w:t>
      </w:r>
      <w:r w:rsidR="00B47450">
        <w:rPr>
          <w:lang w:val="en-US"/>
        </w:rPr>
        <w:t>0</w:t>
      </w:r>
      <w:r w:rsidR="00E409C8">
        <w:rPr>
          <w:lang w:val="en-US"/>
        </w:rPr>
        <w:t xml:space="preserve"> Alberta Ave</w:t>
      </w:r>
    </w:p>
    <w:p w14:paraId="5EF9CB4E" w14:textId="77777777" w:rsidR="00B37967" w:rsidRDefault="00B37967" w:rsidP="00B3796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El Paso, TX 79905-2709 </w:t>
      </w:r>
    </w:p>
    <w:p w14:paraId="2FF94C53" w14:textId="77777777" w:rsidR="00B37967" w:rsidRDefault="00FF094F" w:rsidP="00B37967">
      <w:pPr>
        <w:jc w:val="center"/>
        <w:rPr>
          <w:lang w:val="en-US"/>
        </w:rPr>
      </w:pPr>
      <w:r>
        <w:rPr>
          <w:lang w:val="en-US"/>
        </w:rPr>
        <w:t xml:space="preserve">      </w:t>
      </w:r>
      <w:r w:rsidR="004C2406">
        <w:rPr>
          <w:lang w:val="en-US"/>
        </w:rPr>
        <w:t>T</w:t>
      </w:r>
      <w:r w:rsidR="00E459AD">
        <w:rPr>
          <w:lang w:val="en-US"/>
        </w:rPr>
        <w:t>.</w:t>
      </w:r>
      <w:r w:rsidR="0060424F">
        <w:rPr>
          <w:lang w:val="en-US"/>
        </w:rPr>
        <w:t xml:space="preserve"> (</w:t>
      </w:r>
      <w:r w:rsidR="006B3B0B">
        <w:rPr>
          <w:lang w:val="en-US"/>
        </w:rPr>
        <w:t>915) 21</w:t>
      </w:r>
      <w:r w:rsidR="00B37967">
        <w:rPr>
          <w:lang w:val="en-US"/>
        </w:rPr>
        <w:t>5-</w:t>
      </w:r>
      <w:r w:rsidR="006B3B0B">
        <w:rPr>
          <w:lang w:val="en-US"/>
        </w:rPr>
        <w:t>6000</w:t>
      </w:r>
      <w:r w:rsidR="00B37967">
        <w:rPr>
          <w:lang w:val="en-US"/>
        </w:rPr>
        <w:t xml:space="preserve"> </w:t>
      </w:r>
      <w:r w:rsidR="00B37967" w:rsidRPr="0060424F">
        <w:rPr>
          <w:lang w:val="en-US"/>
        </w:rPr>
        <w:t>F:</w:t>
      </w:r>
      <w:r w:rsidR="00B37967">
        <w:rPr>
          <w:lang w:val="en-US"/>
        </w:rPr>
        <w:t xml:space="preserve"> (915) 545-</w:t>
      </w:r>
      <w:r>
        <w:rPr>
          <w:lang w:val="en-US"/>
        </w:rPr>
        <w:t>6607</w:t>
      </w:r>
    </w:p>
    <w:p w14:paraId="09F1CF97" w14:textId="77777777" w:rsidR="00B37967" w:rsidRPr="00CC3D24" w:rsidRDefault="00B37967" w:rsidP="00B37967">
      <w:pPr>
        <w:rPr>
          <w:lang w:val="en-US"/>
        </w:rPr>
      </w:pPr>
      <w:r w:rsidRPr="00B37967">
        <w:rPr>
          <w:lang w:val="en-US"/>
        </w:rPr>
        <w:t>Email</w:t>
      </w:r>
      <w:r w:rsidRPr="00B6319E">
        <w:rPr>
          <w:b/>
          <w:lang w:val="en-US"/>
        </w:rPr>
        <w:t>: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hyperlink r:id="rId8" w:history="1">
        <w:r w:rsidR="004A0C71" w:rsidRPr="003C6B42">
          <w:rPr>
            <w:rStyle w:val="Hyperlink"/>
            <w:color w:val="auto"/>
            <w:lang w:val="en-US"/>
          </w:rPr>
          <w:t>jesus.diaz@ttuhsc.edu</w:t>
        </w:r>
      </w:hyperlink>
      <w:r w:rsidR="004A0C71" w:rsidRPr="003C6B42">
        <w:rPr>
          <w:lang w:val="en-US"/>
        </w:rPr>
        <w:t xml:space="preserve"> </w:t>
      </w:r>
      <w:r w:rsidRPr="003C6B42">
        <w:rPr>
          <w:lang w:val="en-US"/>
        </w:rPr>
        <w:t xml:space="preserve">  </w:t>
      </w:r>
      <w:hyperlink r:id="rId9" w:history="1">
        <w:r w:rsidR="004A0C71" w:rsidRPr="003C6B42">
          <w:rPr>
            <w:rStyle w:val="Hyperlink"/>
            <w:color w:val="auto"/>
            <w:lang w:val="en-US"/>
          </w:rPr>
          <w:t>jdiaz22@elp.rr.com</w:t>
        </w:r>
      </w:hyperlink>
      <w:r w:rsidR="004A0C71">
        <w:rPr>
          <w:lang w:val="en-US"/>
        </w:rPr>
        <w:t xml:space="preserve"> </w:t>
      </w:r>
    </w:p>
    <w:p w14:paraId="1CB5999E" w14:textId="77777777" w:rsidR="00D04A9E" w:rsidRDefault="00FA2EBA" w:rsidP="00D04A9E">
      <w:pPr>
        <w:jc w:val="both"/>
        <w:rPr>
          <w:lang w:val="en-US"/>
        </w:rPr>
      </w:pPr>
      <w:r w:rsidRPr="00B37967">
        <w:rPr>
          <w:lang w:val="en-US"/>
        </w:rPr>
        <w:t xml:space="preserve">Home Address: </w:t>
      </w:r>
      <w:r w:rsidR="00B37967">
        <w:rPr>
          <w:lang w:val="en-US"/>
        </w:rPr>
        <w:tab/>
      </w:r>
      <w:r w:rsidR="00B37967">
        <w:rPr>
          <w:lang w:val="en-US"/>
        </w:rPr>
        <w:tab/>
      </w:r>
      <w:r w:rsidR="008D4072">
        <w:rPr>
          <w:lang w:val="en-US"/>
        </w:rPr>
        <w:t>7337 Black Ridge Dr</w:t>
      </w:r>
    </w:p>
    <w:p w14:paraId="7DD2F9FE" w14:textId="77777777" w:rsidR="00D04A9E" w:rsidRDefault="00D04A9E" w:rsidP="00D04A9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C3D24" w:rsidRPr="00B37967">
        <w:rPr>
          <w:lang w:val="en-US"/>
        </w:rPr>
        <w:t>El Paso, TX 799</w:t>
      </w:r>
      <w:r w:rsidR="009C7CFE">
        <w:rPr>
          <w:lang w:val="en-US"/>
        </w:rPr>
        <w:t>12</w:t>
      </w:r>
      <w:r w:rsidR="00CC3D24" w:rsidRPr="00B37967">
        <w:rPr>
          <w:lang w:val="en-US"/>
        </w:rPr>
        <w:t>-</w:t>
      </w:r>
      <w:r w:rsidR="008D4072">
        <w:rPr>
          <w:lang w:val="en-US"/>
        </w:rPr>
        <w:t>8</w:t>
      </w:r>
      <w:r w:rsidR="009C7CFE">
        <w:rPr>
          <w:lang w:val="en-US"/>
        </w:rPr>
        <w:t>0</w:t>
      </w:r>
      <w:r w:rsidR="008D4072">
        <w:rPr>
          <w:lang w:val="en-US"/>
        </w:rPr>
        <w:t>12</w:t>
      </w:r>
    </w:p>
    <w:p w14:paraId="21CD7CF0" w14:textId="77777777" w:rsidR="00B37967" w:rsidRDefault="007F1D1C" w:rsidP="00D04A9E">
      <w:pPr>
        <w:jc w:val="both"/>
        <w:rPr>
          <w:lang w:val="en-US"/>
        </w:rPr>
      </w:pPr>
      <w:r w:rsidRPr="00B37967">
        <w:rPr>
          <w:lang w:val="en-US"/>
        </w:rPr>
        <w:t xml:space="preserve">Home </w:t>
      </w:r>
      <w:r w:rsidR="00CC3D24" w:rsidRPr="00B37967">
        <w:rPr>
          <w:lang w:val="en-US"/>
        </w:rPr>
        <w:t>Ph</w:t>
      </w:r>
      <w:r w:rsidR="001A0A32" w:rsidRPr="00B37967">
        <w:rPr>
          <w:lang w:val="en-US"/>
        </w:rPr>
        <w:t>one</w:t>
      </w:r>
      <w:r w:rsidR="00714724" w:rsidRPr="00B37967">
        <w:rPr>
          <w:lang w:val="en-US"/>
        </w:rPr>
        <w:t>:</w:t>
      </w:r>
      <w:r w:rsidR="00F25F9F">
        <w:rPr>
          <w:lang w:val="en-US"/>
        </w:rPr>
        <w:t xml:space="preserve"> </w:t>
      </w:r>
      <w:r w:rsidR="00D04A9E">
        <w:rPr>
          <w:lang w:val="en-US"/>
        </w:rPr>
        <w:tab/>
      </w:r>
      <w:r w:rsidR="00D04A9E">
        <w:rPr>
          <w:lang w:val="en-US"/>
        </w:rPr>
        <w:tab/>
      </w:r>
      <w:r w:rsidR="00D04A9E">
        <w:rPr>
          <w:lang w:val="en-US"/>
        </w:rPr>
        <w:tab/>
      </w:r>
      <w:r w:rsidR="00CC3D24">
        <w:rPr>
          <w:lang w:val="en-US"/>
        </w:rPr>
        <w:t>(915)</w:t>
      </w:r>
      <w:r w:rsidR="008D4072">
        <w:rPr>
          <w:lang w:val="en-US"/>
        </w:rPr>
        <w:t xml:space="preserve"> 2</w:t>
      </w:r>
      <w:r w:rsidR="009C7CFE">
        <w:rPr>
          <w:lang w:val="en-US"/>
        </w:rPr>
        <w:t>22</w:t>
      </w:r>
      <w:r w:rsidR="00CC3D24">
        <w:rPr>
          <w:lang w:val="en-US"/>
        </w:rPr>
        <w:t>-</w:t>
      </w:r>
      <w:r w:rsidR="008D4072">
        <w:rPr>
          <w:lang w:val="en-US"/>
        </w:rPr>
        <w:t>8916</w:t>
      </w:r>
    </w:p>
    <w:p w14:paraId="633EB9CF" w14:textId="77777777" w:rsidR="00B6319E" w:rsidRPr="00B6319E" w:rsidRDefault="007F1D1C" w:rsidP="00B6319E">
      <w:pPr>
        <w:rPr>
          <w:lang w:val="en-US"/>
        </w:rPr>
      </w:pPr>
      <w:r w:rsidRPr="00B37967">
        <w:rPr>
          <w:lang w:val="en-US"/>
        </w:rPr>
        <w:t>Cellular Phone</w:t>
      </w:r>
      <w:r w:rsidR="00714724" w:rsidRPr="00B37967">
        <w:rPr>
          <w:lang w:val="en-US"/>
        </w:rPr>
        <w:t>:</w:t>
      </w:r>
      <w:r w:rsidR="00B37967">
        <w:rPr>
          <w:lang w:val="en-US"/>
        </w:rPr>
        <w:t xml:space="preserve"> </w:t>
      </w:r>
      <w:r w:rsidR="00D04A9E">
        <w:rPr>
          <w:lang w:val="en-US"/>
        </w:rPr>
        <w:tab/>
      </w:r>
      <w:r w:rsidR="00D04A9E">
        <w:rPr>
          <w:lang w:val="en-US"/>
        </w:rPr>
        <w:tab/>
      </w:r>
      <w:r w:rsidR="00B37967">
        <w:rPr>
          <w:lang w:val="en-US"/>
        </w:rPr>
        <w:t>(915) 422-7743</w:t>
      </w:r>
    </w:p>
    <w:p w14:paraId="786B23FF" w14:textId="77777777" w:rsidR="00182DF1" w:rsidRPr="00182DF1" w:rsidRDefault="00182DF1" w:rsidP="00182DF1">
      <w:pPr>
        <w:rPr>
          <w:lang w:val="en-US"/>
        </w:rPr>
      </w:pPr>
    </w:p>
    <w:p w14:paraId="4150D9C2" w14:textId="77777777" w:rsidR="00FA2EBA" w:rsidRDefault="00FA2EBA">
      <w:pPr>
        <w:pStyle w:val="Heading1"/>
      </w:pPr>
      <w:r>
        <w:t>EDUCATION</w:t>
      </w:r>
    </w:p>
    <w:p w14:paraId="55BEC583" w14:textId="77777777" w:rsidR="00FA2EBA" w:rsidRDefault="00FA2EBA">
      <w:pPr>
        <w:jc w:val="both"/>
        <w:rPr>
          <w:lang w:val="en-US"/>
        </w:rPr>
      </w:pPr>
    </w:p>
    <w:p w14:paraId="12AC0ADC" w14:textId="77777777" w:rsidR="0049391E" w:rsidRDefault="00FA2EBA" w:rsidP="0089592E">
      <w:pPr>
        <w:numPr>
          <w:ilvl w:val="1"/>
          <w:numId w:val="1"/>
        </w:numPr>
        <w:tabs>
          <w:tab w:val="clear" w:pos="2355"/>
        </w:tabs>
        <w:ind w:left="1440" w:hanging="1440"/>
        <w:jc w:val="both"/>
        <w:rPr>
          <w:lang w:val="en-US"/>
        </w:rPr>
      </w:pPr>
      <w:r>
        <w:rPr>
          <w:lang w:val="en-US"/>
        </w:rPr>
        <w:t xml:space="preserve">Graduate studies at the </w:t>
      </w:r>
      <w:r w:rsidR="00627EE2">
        <w:rPr>
          <w:lang w:val="en-US"/>
        </w:rPr>
        <w:t xml:space="preserve">Autonomous </w:t>
      </w:r>
      <w:r>
        <w:rPr>
          <w:lang w:val="en-US"/>
        </w:rPr>
        <w:t xml:space="preserve">University of </w:t>
      </w:r>
      <w:r w:rsidR="0089592E">
        <w:rPr>
          <w:lang w:val="en-US"/>
        </w:rPr>
        <w:t xml:space="preserve"> </w:t>
      </w:r>
      <w:r>
        <w:rPr>
          <w:lang w:val="en-US"/>
        </w:rPr>
        <w:t>Chihuahua</w:t>
      </w:r>
    </w:p>
    <w:p w14:paraId="6D294C59" w14:textId="77777777" w:rsidR="00FA2EBA" w:rsidRDefault="00D04A9E" w:rsidP="0049391E">
      <w:pPr>
        <w:jc w:val="both"/>
        <w:rPr>
          <w:lang w:val="en-US"/>
        </w:rPr>
      </w:pPr>
      <w:r>
        <w:rPr>
          <w:lang w:val="en-US"/>
        </w:rPr>
        <w:t xml:space="preserve">                       </w:t>
      </w:r>
      <w:r w:rsidR="00A4109E">
        <w:rPr>
          <w:lang w:val="en-US"/>
        </w:rPr>
        <w:t xml:space="preserve"> </w:t>
      </w:r>
      <w:r w:rsidR="0049391E">
        <w:rPr>
          <w:lang w:val="en-US"/>
        </w:rPr>
        <w:t>School of Medicine</w:t>
      </w:r>
      <w:r w:rsidR="00FA2EBA">
        <w:rPr>
          <w:lang w:val="en-US"/>
        </w:rPr>
        <w:t xml:space="preserve">, </w:t>
      </w:r>
      <w:r w:rsidR="00587D10">
        <w:rPr>
          <w:lang w:val="en-US"/>
        </w:rPr>
        <w:t xml:space="preserve">Chihuahua City, </w:t>
      </w:r>
      <w:r w:rsidR="000A3FC6">
        <w:rPr>
          <w:lang w:val="en-US"/>
        </w:rPr>
        <w:t>Chih</w:t>
      </w:r>
      <w:r w:rsidR="00D20290">
        <w:rPr>
          <w:lang w:val="en-US"/>
        </w:rPr>
        <w:t>.</w:t>
      </w:r>
      <w:r w:rsidR="000A3FC6">
        <w:rPr>
          <w:lang w:val="en-US"/>
        </w:rPr>
        <w:t xml:space="preserve">, </w:t>
      </w:r>
      <w:r w:rsidR="00FA2EBA">
        <w:rPr>
          <w:lang w:val="en-US"/>
        </w:rPr>
        <w:t xml:space="preserve">Mexico to obtain </w:t>
      </w:r>
      <w:r w:rsidR="0052448D">
        <w:rPr>
          <w:lang w:val="en-US"/>
        </w:rPr>
        <w:t>M. D.</w:t>
      </w:r>
      <w:r w:rsidR="00FA2EBA">
        <w:rPr>
          <w:lang w:val="en-US"/>
        </w:rPr>
        <w:t xml:space="preserve"> degree  </w:t>
      </w:r>
    </w:p>
    <w:p w14:paraId="6462D589" w14:textId="77777777" w:rsidR="0049391E" w:rsidRDefault="009705FD" w:rsidP="00D50952">
      <w:pPr>
        <w:pStyle w:val="BodyTextIndent"/>
        <w:numPr>
          <w:ilvl w:val="1"/>
          <w:numId w:val="2"/>
        </w:numPr>
        <w:tabs>
          <w:tab w:val="clear" w:pos="360"/>
          <w:tab w:val="num" w:pos="1440"/>
        </w:tabs>
        <w:ind w:left="1440" w:hanging="1440"/>
      </w:pPr>
      <w:r>
        <w:t>Nuclear Medicine Residency Program</w:t>
      </w:r>
      <w:r w:rsidR="00FA2EBA">
        <w:t xml:space="preserve"> at </w:t>
      </w:r>
      <w:r w:rsidR="00827E04">
        <w:t xml:space="preserve">Specialty Hospital </w:t>
      </w:r>
      <w:r w:rsidR="00FA2EBA">
        <w:t>National Medical Center</w:t>
      </w:r>
      <w:r w:rsidR="00627EE2">
        <w:t xml:space="preserve"> and National Autonomous University of Mexico</w:t>
      </w:r>
    </w:p>
    <w:p w14:paraId="3EA6D57E" w14:textId="77777777" w:rsidR="0049391E" w:rsidRDefault="0064333B" w:rsidP="0049391E">
      <w:pPr>
        <w:pStyle w:val="BodyTextIndent"/>
        <w:ind w:left="0" w:firstLine="0"/>
      </w:pPr>
      <w:r>
        <w:t xml:space="preserve">                    </w:t>
      </w:r>
      <w:r w:rsidR="00187CB8">
        <w:t xml:space="preserve">   </w:t>
      </w:r>
      <w:r>
        <w:t xml:space="preserve"> </w:t>
      </w:r>
      <w:r w:rsidR="0049391E">
        <w:t>School of Medicine</w:t>
      </w:r>
      <w:r w:rsidR="00FA2EBA">
        <w:t>, Mexico City</w:t>
      </w:r>
      <w:r w:rsidR="008805C1">
        <w:t xml:space="preserve">, </w:t>
      </w:r>
      <w:r w:rsidR="0049391E">
        <w:t>Mexico to</w:t>
      </w:r>
      <w:r w:rsidR="00FA2EBA">
        <w:t xml:space="preserve"> obtain Nuclear Medicine </w:t>
      </w:r>
    </w:p>
    <w:p w14:paraId="21590BC1" w14:textId="77777777" w:rsidR="00FA2EBA" w:rsidRDefault="0064333B" w:rsidP="0049391E">
      <w:pPr>
        <w:pStyle w:val="BodyTextIndent"/>
        <w:ind w:left="0" w:firstLine="0"/>
      </w:pPr>
      <w:r>
        <w:t xml:space="preserve">                    </w:t>
      </w:r>
      <w:r w:rsidR="00A4109E">
        <w:t xml:space="preserve"> </w:t>
      </w:r>
      <w:r w:rsidR="00187CB8">
        <w:t xml:space="preserve">   </w:t>
      </w:r>
      <w:r w:rsidR="00FA2EBA">
        <w:t xml:space="preserve">Physician </w:t>
      </w:r>
      <w:r w:rsidR="008A5B56">
        <w:t>degree</w:t>
      </w:r>
    </w:p>
    <w:p w14:paraId="7024C1CD" w14:textId="77777777" w:rsidR="00FA2EBA" w:rsidRDefault="00FF543D" w:rsidP="002C5C2F">
      <w:pPr>
        <w:pStyle w:val="BodyTextIndent"/>
        <w:ind w:left="1440" w:hanging="1440"/>
      </w:pPr>
      <w:r>
        <w:t>2001</w:t>
      </w:r>
      <w:r w:rsidR="00D50952">
        <w:t xml:space="preserve"> </w:t>
      </w:r>
      <w:r>
        <w:t xml:space="preserve"> </w:t>
      </w:r>
      <w:r w:rsidR="00D50952">
        <w:t xml:space="preserve"> </w:t>
      </w:r>
      <w:r w:rsidR="00BB531E">
        <w:t xml:space="preserve">   </w:t>
      </w:r>
      <w:r w:rsidR="00D04A9E">
        <w:t xml:space="preserve">        </w:t>
      </w:r>
      <w:r w:rsidR="00187CB8">
        <w:t xml:space="preserve">  </w:t>
      </w:r>
      <w:r w:rsidR="009F62A4">
        <w:t xml:space="preserve">Advanced Radiological Protection Course for </w:t>
      </w:r>
      <w:r w:rsidR="00D71E60">
        <w:t>Radiation</w:t>
      </w:r>
      <w:r w:rsidR="009F62A4">
        <w:t xml:space="preserve"> Safety </w:t>
      </w:r>
    </w:p>
    <w:p w14:paraId="4D2BDBBE" w14:textId="77777777" w:rsidR="00B90050" w:rsidRDefault="0064333B" w:rsidP="00B90050">
      <w:pPr>
        <w:jc w:val="both"/>
        <w:rPr>
          <w:lang w:val="en-US"/>
        </w:rPr>
      </w:pPr>
      <w:r>
        <w:rPr>
          <w:lang w:val="en-US"/>
        </w:rPr>
        <w:t xml:space="preserve">                     </w:t>
      </w:r>
      <w:r w:rsidR="00187CB8">
        <w:rPr>
          <w:lang w:val="en-US"/>
        </w:rPr>
        <w:t xml:space="preserve">   </w:t>
      </w:r>
      <w:r w:rsidR="00C2225E">
        <w:rPr>
          <w:lang w:val="en-US"/>
        </w:rPr>
        <w:t>Off</w:t>
      </w:r>
      <w:r w:rsidR="005714E5">
        <w:rPr>
          <w:lang w:val="en-US"/>
        </w:rPr>
        <w:t>i</w:t>
      </w:r>
      <w:r w:rsidR="00C2225E">
        <w:rPr>
          <w:lang w:val="en-US"/>
        </w:rPr>
        <w:t>c</w:t>
      </w:r>
      <w:r w:rsidR="005714E5">
        <w:rPr>
          <w:lang w:val="en-US"/>
        </w:rPr>
        <w:t xml:space="preserve">er authorized by the National Commission on Nuclear </w:t>
      </w:r>
      <w:r w:rsidR="00CD24D5">
        <w:rPr>
          <w:lang w:val="en-US"/>
        </w:rPr>
        <w:t>Safety</w:t>
      </w:r>
    </w:p>
    <w:p w14:paraId="2699F50C" w14:textId="77777777" w:rsidR="00115E1E" w:rsidRPr="00D20290" w:rsidRDefault="00D04A9E" w:rsidP="00B90050">
      <w:pPr>
        <w:jc w:val="both"/>
        <w:rPr>
          <w:lang w:val="en-US"/>
        </w:rPr>
      </w:pPr>
      <w:r>
        <w:rPr>
          <w:lang w:val="en-US"/>
        </w:rPr>
        <w:t xml:space="preserve">                      </w:t>
      </w:r>
      <w:r w:rsidR="00187CB8">
        <w:rPr>
          <w:lang w:val="en-US"/>
        </w:rPr>
        <w:t xml:space="preserve">  </w:t>
      </w:r>
      <w:r w:rsidR="005714E5" w:rsidRPr="00D20290">
        <w:rPr>
          <w:lang w:val="en-US"/>
        </w:rPr>
        <w:t>and Safeguards</w:t>
      </w:r>
      <w:r w:rsidR="00B74EA8" w:rsidRPr="00D20290">
        <w:rPr>
          <w:lang w:val="en-US"/>
        </w:rPr>
        <w:t>, Ocoyoacac, Mex</w:t>
      </w:r>
      <w:r w:rsidR="00D20290" w:rsidRPr="00D20290">
        <w:rPr>
          <w:lang w:val="en-US"/>
        </w:rPr>
        <w:t>.</w:t>
      </w:r>
      <w:r w:rsidR="00B74EA8" w:rsidRPr="00D20290">
        <w:rPr>
          <w:lang w:val="en-US"/>
        </w:rPr>
        <w:t>, Mexico</w:t>
      </w:r>
    </w:p>
    <w:p w14:paraId="7B5A8BD9" w14:textId="77777777" w:rsidR="00115E1E" w:rsidRDefault="00D04A9E" w:rsidP="00115E1E">
      <w:pPr>
        <w:ind w:left="1440" w:right="-162" w:hanging="1440"/>
        <w:rPr>
          <w:lang w:val="en-US"/>
        </w:rPr>
      </w:pPr>
      <w:r>
        <w:rPr>
          <w:lang w:val="en-US"/>
        </w:rPr>
        <w:t xml:space="preserve">2005               </w:t>
      </w:r>
      <w:r w:rsidR="004E4B55">
        <w:rPr>
          <w:lang w:val="en-US"/>
        </w:rPr>
        <w:t xml:space="preserve"> Fifth</w:t>
      </w:r>
      <w:r w:rsidR="00115E1E">
        <w:rPr>
          <w:lang w:val="en-US"/>
        </w:rPr>
        <w:t xml:space="preserve"> Faculty Development Course, </w:t>
      </w:r>
      <w:r w:rsidR="00115E1E" w:rsidRPr="00C86491">
        <w:rPr>
          <w:lang w:val="en-US"/>
        </w:rPr>
        <w:t>Texas Tech Univ</w:t>
      </w:r>
      <w:r>
        <w:rPr>
          <w:lang w:val="en-US"/>
        </w:rPr>
        <w:t>ersity Health Sciences</w:t>
      </w:r>
      <w:r w:rsidR="00A4109E">
        <w:rPr>
          <w:lang w:val="en-US"/>
        </w:rPr>
        <w:t xml:space="preserve"> </w:t>
      </w:r>
      <w:r w:rsidR="00115E1E" w:rsidRPr="00C86491">
        <w:rPr>
          <w:lang w:val="en-US"/>
        </w:rPr>
        <w:t>Center</w:t>
      </w:r>
      <w:r w:rsidR="00115E1E">
        <w:rPr>
          <w:lang w:val="en-US"/>
        </w:rPr>
        <w:t>, El Paso, TX</w:t>
      </w:r>
    </w:p>
    <w:p w14:paraId="5BB3F067" w14:textId="77777777" w:rsidR="005F7D86" w:rsidRDefault="00203B3D" w:rsidP="00115E1E">
      <w:pPr>
        <w:ind w:left="1440" w:right="-162" w:hanging="1440"/>
        <w:rPr>
          <w:lang w:val="en-US"/>
        </w:rPr>
      </w:pPr>
      <w:r>
        <w:rPr>
          <w:lang w:val="en-US"/>
        </w:rPr>
        <w:t xml:space="preserve">2007                </w:t>
      </w:r>
      <w:r w:rsidR="005F7D86">
        <w:rPr>
          <w:lang w:val="en-US"/>
        </w:rPr>
        <w:t>Transitional Year Internship, Texas Tech University Health Sciences Center, El Paso, TX</w:t>
      </w:r>
    </w:p>
    <w:p w14:paraId="211A80E7" w14:textId="77777777" w:rsidR="00D346FA" w:rsidRDefault="00D346FA" w:rsidP="00115E1E">
      <w:pPr>
        <w:ind w:left="1440" w:right="-162" w:hanging="1440"/>
        <w:rPr>
          <w:lang w:val="en-US"/>
        </w:rPr>
      </w:pPr>
      <w:r>
        <w:rPr>
          <w:lang w:val="en-US"/>
        </w:rPr>
        <w:t>2008-</w:t>
      </w:r>
      <w:r w:rsidR="00EB4EB0">
        <w:rPr>
          <w:lang w:val="en-US"/>
        </w:rPr>
        <w:t>2012</w:t>
      </w:r>
      <w:r>
        <w:rPr>
          <w:lang w:val="en-US"/>
        </w:rPr>
        <w:t xml:space="preserve">   </w:t>
      </w:r>
      <w:r w:rsidR="00EB4EB0">
        <w:rPr>
          <w:lang w:val="en-US"/>
        </w:rPr>
        <w:t xml:space="preserve">    </w:t>
      </w:r>
      <w:r>
        <w:rPr>
          <w:lang w:val="en-US"/>
        </w:rPr>
        <w:t xml:space="preserve">Radiology Residency, Texas Tech University Health Sciences Center, </w:t>
      </w:r>
    </w:p>
    <w:p w14:paraId="10CFDD76" w14:textId="77777777" w:rsidR="00D346FA" w:rsidRDefault="00D346FA" w:rsidP="00115E1E">
      <w:pPr>
        <w:ind w:left="1440" w:right="-162" w:hanging="1440"/>
        <w:rPr>
          <w:lang w:val="en-US"/>
        </w:rPr>
      </w:pPr>
      <w:r>
        <w:rPr>
          <w:lang w:val="en-US"/>
        </w:rPr>
        <w:t xml:space="preserve">                        El Paso, TX</w:t>
      </w:r>
    </w:p>
    <w:p w14:paraId="116FAC8C" w14:textId="77777777" w:rsidR="00EB4EB0" w:rsidRDefault="006B3B0B" w:rsidP="00EB4EB0">
      <w:pPr>
        <w:ind w:left="1440" w:right="-162" w:hanging="1440"/>
        <w:rPr>
          <w:lang w:val="en-US"/>
        </w:rPr>
      </w:pPr>
      <w:r>
        <w:rPr>
          <w:lang w:val="en-US"/>
        </w:rPr>
        <w:t xml:space="preserve">2012-2013    </w:t>
      </w:r>
      <w:r w:rsidR="00EB4EB0">
        <w:rPr>
          <w:lang w:val="en-US"/>
        </w:rPr>
        <w:t xml:space="preserve">  </w:t>
      </w:r>
      <w:r w:rsidR="00B6325C">
        <w:rPr>
          <w:lang w:val="en-US"/>
        </w:rPr>
        <w:t xml:space="preserve"> </w:t>
      </w:r>
      <w:r w:rsidR="00EB4EB0">
        <w:rPr>
          <w:lang w:val="en-US"/>
        </w:rPr>
        <w:t>Radiology Fellow</w:t>
      </w:r>
      <w:r w:rsidR="00520EFF">
        <w:rPr>
          <w:lang w:val="en-US"/>
        </w:rPr>
        <w:t xml:space="preserve"> in </w:t>
      </w:r>
      <w:r w:rsidR="00CB6A87">
        <w:rPr>
          <w:lang w:val="en-US"/>
        </w:rPr>
        <w:t>Body</w:t>
      </w:r>
      <w:r w:rsidR="00520EFF">
        <w:rPr>
          <w:lang w:val="en-US"/>
        </w:rPr>
        <w:t xml:space="preserve"> Imaging</w:t>
      </w:r>
      <w:r w:rsidR="00EB4EB0">
        <w:rPr>
          <w:lang w:val="en-US"/>
        </w:rPr>
        <w:t>, Texas Tech University Health Sciences Center, El Paso, TX</w:t>
      </w:r>
    </w:p>
    <w:p w14:paraId="043B1E93" w14:textId="77777777" w:rsidR="005714E5" w:rsidRPr="00D20290" w:rsidRDefault="005714E5" w:rsidP="00B90050">
      <w:pPr>
        <w:jc w:val="both"/>
        <w:rPr>
          <w:lang w:val="en-US"/>
        </w:rPr>
      </w:pPr>
    </w:p>
    <w:p w14:paraId="6B10AB37" w14:textId="77777777" w:rsidR="0020233A" w:rsidRDefault="0020233A">
      <w:pPr>
        <w:pStyle w:val="BodyTextIndent"/>
        <w:ind w:left="0" w:firstLine="0"/>
        <w:rPr>
          <w:b/>
          <w:bCs/>
        </w:rPr>
      </w:pPr>
      <w:r>
        <w:rPr>
          <w:b/>
          <w:bCs/>
        </w:rPr>
        <w:t>CERTIFICATION</w:t>
      </w:r>
      <w:r w:rsidR="00DE08CE">
        <w:rPr>
          <w:b/>
          <w:bCs/>
        </w:rPr>
        <w:t>S</w:t>
      </w:r>
    </w:p>
    <w:p w14:paraId="7985578F" w14:textId="77777777" w:rsidR="0020233A" w:rsidRDefault="0020233A">
      <w:pPr>
        <w:pStyle w:val="BodyTextIndent"/>
        <w:ind w:left="0" w:firstLine="0"/>
        <w:rPr>
          <w:b/>
          <w:bCs/>
        </w:rPr>
      </w:pPr>
    </w:p>
    <w:p w14:paraId="0B7D0F73" w14:textId="070C1471" w:rsidR="00520EFF" w:rsidRDefault="00EF6940">
      <w:pPr>
        <w:pStyle w:val="BodyTextIndent"/>
        <w:ind w:left="0" w:firstLine="0"/>
        <w:rPr>
          <w:bCs/>
        </w:rPr>
      </w:pPr>
      <w:r w:rsidRPr="00EF6940">
        <w:rPr>
          <w:bCs/>
        </w:rPr>
        <w:t>American Board of Radiology</w:t>
      </w:r>
      <w:r w:rsidR="001D63C9">
        <w:rPr>
          <w:bCs/>
        </w:rPr>
        <w:t xml:space="preserve"> (ABR)</w:t>
      </w:r>
      <w:r w:rsidRPr="00EF6940">
        <w:rPr>
          <w:bCs/>
        </w:rPr>
        <w:t xml:space="preserve"> </w:t>
      </w:r>
      <w:r w:rsidR="0014192C">
        <w:rPr>
          <w:bCs/>
        </w:rPr>
        <w:t xml:space="preserve">with Authorized User </w:t>
      </w:r>
      <w:r w:rsidRPr="00EF6940">
        <w:rPr>
          <w:bCs/>
        </w:rPr>
        <w:t>2012-2022</w:t>
      </w:r>
      <w:r w:rsidR="00B8336E">
        <w:rPr>
          <w:bCs/>
        </w:rPr>
        <w:t xml:space="preserve"> MOC OLA 2019</w:t>
      </w:r>
    </w:p>
    <w:p w14:paraId="57C6640D" w14:textId="77777777" w:rsidR="00EF6940" w:rsidRPr="00EF6940" w:rsidRDefault="000A00C5">
      <w:pPr>
        <w:pStyle w:val="BodyTextIndent"/>
        <w:ind w:left="0" w:firstLine="0"/>
        <w:rPr>
          <w:bCs/>
        </w:rPr>
      </w:pPr>
      <w:r>
        <w:rPr>
          <w:bCs/>
        </w:rPr>
        <w:t>Authorized User for Radioactive Materials License L00502</w:t>
      </w:r>
    </w:p>
    <w:p w14:paraId="70F9262E" w14:textId="77777777" w:rsidR="0020233A" w:rsidRDefault="00EF6940" w:rsidP="001A1225">
      <w:pPr>
        <w:pStyle w:val="BodyTextIndent"/>
        <w:ind w:left="1440" w:hanging="1440"/>
        <w:rPr>
          <w:bCs/>
        </w:rPr>
      </w:pPr>
      <w:r>
        <w:rPr>
          <w:bCs/>
        </w:rPr>
        <w:t>ACLS Rec</w:t>
      </w:r>
      <w:r w:rsidR="00DE08CE">
        <w:rPr>
          <w:bCs/>
        </w:rPr>
        <w:t>ertified</w:t>
      </w:r>
      <w:r w:rsidR="00520EFF">
        <w:rPr>
          <w:bCs/>
        </w:rPr>
        <w:t xml:space="preserve"> 5</w:t>
      </w:r>
      <w:r w:rsidR="005F7D86">
        <w:rPr>
          <w:bCs/>
        </w:rPr>
        <w:t>/</w:t>
      </w:r>
      <w:r w:rsidR="00DC2D44">
        <w:rPr>
          <w:bCs/>
        </w:rPr>
        <w:t>20</w:t>
      </w:r>
      <w:r>
        <w:rPr>
          <w:bCs/>
        </w:rPr>
        <w:t>1</w:t>
      </w:r>
      <w:r w:rsidR="00D913F1">
        <w:rPr>
          <w:bCs/>
        </w:rPr>
        <w:t>7</w:t>
      </w:r>
      <w:r w:rsidR="00DC2D44">
        <w:rPr>
          <w:bCs/>
        </w:rPr>
        <w:t>-</w:t>
      </w:r>
      <w:r w:rsidR="003971D4">
        <w:rPr>
          <w:bCs/>
        </w:rPr>
        <w:t>5</w:t>
      </w:r>
      <w:r w:rsidR="00DC2D44">
        <w:rPr>
          <w:bCs/>
        </w:rPr>
        <w:t>/20</w:t>
      </w:r>
      <w:r>
        <w:rPr>
          <w:bCs/>
        </w:rPr>
        <w:t>1</w:t>
      </w:r>
      <w:r w:rsidR="00D913F1">
        <w:rPr>
          <w:bCs/>
        </w:rPr>
        <w:t>9</w:t>
      </w:r>
    </w:p>
    <w:p w14:paraId="213A9C4A" w14:textId="77777777" w:rsidR="005F7D86" w:rsidRPr="00DE08CE" w:rsidRDefault="00EF6940" w:rsidP="001A1225">
      <w:pPr>
        <w:pStyle w:val="BodyTextIndent"/>
        <w:ind w:left="1440" w:hanging="1440"/>
        <w:rPr>
          <w:bCs/>
        </w:rPr>
      </w:pPr>
      <w:r>
        <w:rPr>
          <w:bCs/>
        </w:rPr>
        <w:t>BLS Recertified 5</w:t>
      </w:r>
      <w:r w:rsidR="005F7D86">
        <w:rPr>
          <w:bCs/>
        </w:rPr>
        <w:t>/20</w:t>
      </w:r>
      <w:r>
        <w:rPr>
          <w:bCs/>
        </w:rPr>
        <w:t>1</w:t>
      </w:r>
      <w:r w:rsidR="00D913F1">
        <w:rPr>
          <w:bCs/>
        </w:rPr>
        <w:t>7</w:t>
      </w:r>
      <w:r w:rsidR="005F7D86">
        <w:rPr>
          <w:bCs/>
        </w:rPr>
        <w:t>-</w:t>
      </w:r>
      <w:r>
        <w:rPr>
          <w:bCs/>
        </w:rPr>
        <w:t>5</w:t>
      </w:r>
      <w:r w:rsidR="005F7D86">
        <w:rPr>
          <w:bCs/>
        </w:rPr>
        <w:t>/201</w:t>
      </w:r>
      <w:r w:rsidR="00D913F1">
        <w:rPr>
          <w:bCs/>
        </w:rPr>
        <w:t>9</w:t>
      </w:r>
    </w:p>
    <w:p w14:paraId="608A73CF" w14:textId="77777777" w:rsidR="0020233A" w:rsidRDefault="0020233A">
      <w:pPr>
        <w:pStyle w:val="BodyTextIndent"/>
        <w:ind w:left="0" w:firstLine="0"/>
        <w:rPr>
          <w:b/>
          <w:bCs/>
        </w:rPr>
      </w:pPr>
    </w:p>
    <w:p w14:paraId="3A89BD7E" w14:textId="77777777" w:rsidR="00CE71D4" w:rsidRDefault="00182DF1">
      <w:pPr>
        <w:pStyle w:val="BodyTextIndent"/>
        <w:ind w:left="0" w:firstLine="0"/>
        <w:rPr>
          <w:b/>
          <w:bCs/>
        </w:rPr>
      </w:pPr>
      <w:r>
        <w:rPr>
          <w:b/>
          <w:bCs/>
        </w:rPr>
        <w:t xml:space="preserve">MEDICAL </w:t>
      </w:r>
      <w:r w:rsidR="00CE71D4">
        <w:rPr>
          <w:b/>
          <w:bCs/>
        </w:rPr>
        <w:t>LICENSURE</w:t>
      </w:r>
    </w:p>
    <w:p w14:paraId="513756D3" w14:textId="77777777" w:rsidR="00CE71D4" w:rsidRDefault="00CE71D4">
      <w:pPr>
        <w:pStyle w:val="BodyTextIndent"/>
        <w:ind w:left="0" w:firstLine="0"/>
        <w:rPr>
          <w:b/>
          <w:bCs/>
        </w:rPr>
      </w:pPr>
    </w:p>
    <w:p w14:paraId="530AC481" w14:textId="77777777" w:rsidR="00E47723" w:rsidRDefault="00E47723" w:rsidP="00CC30F0">
      <w:pPr>
        <w:ind w:right="-162"/>
        <w:rPr>
          <w:lang w:val="en-US"/>
        </w:rPr>
      </w:pPr>
      <w:r>
        <w:rPr>
          <w:lang w:val="en-US"/>
        </w:rPr>
        <w:t xml:space="preserve">Full License Texas Medical Board </w:t>
      </w:r>
    </w:p>
    <w:p w14:paraId="5F215942" w14:textId="77777777" w:rsidR="00CC30F0" w:rsidRDefault="00CC30F0" w:rsidP="00CC30F0">
      <w:pPr>
        <w:ind w:right="-162"/>
        <w:rPr>
          <w:lang w:val="en-US"/>
        </w:rPr>
      </w:pPr>
      <w:r>
        <w:rPr>
          <w:lang w:val="en-US"/>
        </w:rPr>
        <w:t>ECFMG Certificate issued on 12/15/2006</w:t>
      </w:r>
      <w:r w:rsidRPr="00D346FA">
        <w:rPr>
          <w:color w:val="C0C0C0"/>
        </w:rPr>
        <w:t xml:space="preserve"> </w:t>
      </w:r>
    </w:p>
    <w:p w14:paraId="1D6A355C" w14:textId="77777777" w:rsidR="00CC30F0" w:rsidRDefault="00CC30F0" w:rsidP="00CC30F0">
      <w:pPr>
        <w:ind w:right="-162"/>
        <w:rPr>
          <w:lang w:val="en-US"/>
        </w:rPr>
      </w:pPr>
      <w:r>
        <w:rPr>
          <w:lang w:val="en-US"/>
        </w:rPr>
        <w:t xml:space="preserve">FSMB Step 3 passed on 09/30/2009  </w:t>
      </w:r>
    </w:p>
    <w:p w14:paraId="0E8DD1FB" w14:textId="77777777" w:rsidR="004630F6" w:rsidRDefault="00DC2194" w:rsidP="004630F6">
      <w:pPr>
        <w:pStyle w:val="BodyTextIndent"/>
        <w:ind w:left="0" w:firstLine="0"/>
      </w:pPr>
      <w:r>
        <w:t xml:space="preserve">Mexican </w:t>
      </w:r>
      <w:r w:rsidR="004630F6">
        <w:t>Professional Register for General Practice since 1997</w:t>
      </w:r>
    </w:p>
    <w:p w14:paraId="71BD4F91" w14:textId="77777777" w:rsidR="004630F6" w:rsidRDefault="00DC2194" w:rsidP="004630F6">
      <w:pPr>
        <w:pStyle w:val="BodyTextIndent"/>
      </w:pPr>
      <w:r>
        <w:t xml:space="preserve">Mexican </w:t>
      </w:r>
      <w:r w:rsidR="004630F6">
        <w:t xml:space="preserve">Professional Register for Nuclear Medicine Practice since 2001 </w:t>
      </w:r>
    </w:p>
    <w:p w14:paraId="06A24F29" w14:textId="77777777" w:rsidR="00520EFF" w:rsidRDefault="00520EFF" w:rsidP="004630F6">
      <w:pPr>
        <w:pStyle w:val="BodyTextIndent"/>
      </w:pPr>
    </w:p>
    <w:p w14:paraId="1BC39783" w14:textId="77777777" w:rsidR="002C78B7" w:rsidRPr="002D2958" w:rsidRDefault="002C78B7" w:rsidP="002D2958">
      <w:pPr>
        <w:ind w:right="-162"/>
        <w:rPr>
          <w:lang w:val="en-US"/>
        </w:rPr>
      </w:pPr>
      <w:r>
        <w:rPr>
          <w:b/>
        </w:rPr>
        <w:t>MEMBERSHIPS</w:t>
      </w:r>
    </w:p>
    <w:p w14:paraId="3998383C" w14:textId="77777777" w:rsidR="002C78B7" w:rsidRDefault="002C78B7" w:rsidP="002C78B7">
      <w:pPr>
        <w:pStyle w:val="BodyTextIndent"/>
        <w:ind w:left="0" w:firstLine="0"/>
        <w:jc w:val="left"/>
        <w:rPr>
          <w:b/>
        </w:rPr>
      </w:pPr>
    </w:p>
    <w:p w14:paraId="1FB21FC1" w14:textId="0536BD96" w:rsidR="00ED7FDC" w:rsidRDefault="00ED7FDC" w:rsidP="00EF6940">
      <w:pPr>
        <w:pStyle w:val="BodyTextIndent"/>
        <w:ind w:left="0" w:firstLine="0"/>
        <w:rPr>
          <w:bCs/>
        </w:rPr>
      </w:pPr>
      <w:r>
        <w:rPr>
          <w:bCs/>
        </w:rPr>
        <w:t>Association of University Radiologists</w:t>
      </w:r>
      <w:r w:rsidR="00A4404C">
        <w:rPr>
          <w:bCs/>
        </w:rPr>
        <w:t xml:space="preserve"> </w:t>
      </w:r>
      <w:r w:rsidR="00C113A7">
        <w:rPr>
          <w:bCs/>
        </w:rPr>
        <w:t xml:space="preserve">2008, </w:t>
      </w:r>
      <w:r w:rsidR="003C6B42">
        <w:rPr>
          <w:bCs/>
        </w:rPr>
        <w:t>2013</w:t>
      </w:r>
    </w:p>
    <w:p w14:paraId="0F78ED4F" w14:textId="77777777" w:rsidR="00EF6940" w:rsidRDefault="00EF6940" w:rsidP="00EF6940">
      <w:pPr>
        <w:pStyle w:val="BodyTextIndent"/>
        <w:ind w:left="0" w:firstLine="0"/>
        <w:rPr>
          <w:bCs/>
        </w:rPr>
      </w:pPr>
      <w:r>
        <w:rPr>
          <w:bCs/>
        </w:rPr>
        <w:t>Radiological Society of North America since 2008</w:t>
      </w:r>
    </w:p>
    <w:p w14:paraId="2D349A09" w14:textId="77777777" w:rsidR="00EF6940" w:rsidRDefault="00EF6940" w:rsidP="00EF6940">
      <w:pPr>
        <w:pStyle w:val="BodyTextIndent"/>
        <w:ind w:left="0" w:firstLine="0"/>
        <w:rPr>
          <w:bCs/>
        </w:rPr>
      </w:pPr>
      <w:r>
        <w:rPr>
          <w:bCs/>
        </w:rPr>
        <w:t>American Roentgen Ray Society since 2008</w:t>
      </w:r>
    </w:p>
    <w:p w14:paraId="560616CC" w14:textId="77777777" w:rsidR="00EF6940" w:rsidRPr="00DA0352" w:rsidRDefault="00EF6940" w:rsidP="00EF6940">
      <w:pPr>
        <w:pStyle w:val="BodyTextIndent"/>
        <w:ind w:left="0" w:firstLine="0"/>
        <w:rPr>
          <w:bCs/>
        </w:rPr>
      </w:pPr>
      <w:r>
        <w:rPr>
          <w:bCs/>
        </w:rPr>
        <w:t>American College of Radiology since 2008</w:t>
      </w:r>
    </w:p>
    <w:p w14:paraId="42A56D8C" w14:textId="28423330" w:rsidR="00EF6940" w:rsidRDefault="00EF6940" w:rsidP="00EF6940">
      <w:pPr>
        <w:pStyle w:val="BodyTextIndent"/>
        <w:ind w:left="0" w:firstLine="0"/>
        <w:rPr>
          <w:bCs/>
        </w:rPr>
      </w:pPr>
      <w:r>
        <w:rPr>
          <w:bCs/>
        </w:rPr>
        <w:t xml:space="preserve">Society of Nuclear Medicine </w:t>
      </w:r>
      <w:r w:rsidR="00404C9C">
        <w:rPr>
          <w:bCs/>
        </w:rPr>
        <w:t xml:space="preserve">and Molecular Imaging </w:t>
      </w:r>
      <w:r>
        <w:rPr>
          <w:bCs/>
        </w:rPr>
        <w:t>since 2006</w:t>
      </w:r>
    </w:p>
    <w:p w14:paraId="5F685ABD" w14:textId="77777777" w:rsidR="00FA2EBA" w:rsidRPr="00D20290" w:rsidRDefault="00FA2EBA">
      <w:pPr>
        <w:pStyle w:val="BodyTextIndent"/>
        <w:ind w:left="0" w:firstLine="0"/>
        <w:rPr>
          <w:b/>
          <w:bCs/>
        </w:rPr>
      </w:pPr>
    </w:p>
    <w:p w14:paraId="416DFE6B" w14:textId="77777777" w:rsidR="00B37967" w:rsidRDefault="00B37967" w:rsidP="00B37967">
      <w:pPr>
        <w:pStyle w:val="Heading1"/>
      </w:pPr>
      <w:r>
        <w:t>PRESENT POSITION</w:t>
      </w:r>
      <w:r w:rsidR="00AF15CC">
        <w:t>S</w:t>
      </w:r>
    </w:p>
    <w:p w14:paraId="33C62F15" w14:textId="77777777" w:rsidR="009C2F73" w:rsidRDefault="009C2F73" w:rsidP="009C2F73">
      <w:pPr>
        <w:rPr>
          <w:lang w:val="en-US"/>
        </w:rPr>
      </w:pPr>
    </w:p>
    <w:p w14:paraId="77DD5EE3" w14:textId="4B39B868" w:rsidR="00B8336E" w:rsidRDefault="00706D6F" w:rsidP="00B8336E">
      <w:pPr>
        <w:rPr>
          <w:lang w:val="en-US"/>
        </w:rPr>
      </w:pPr>
      <w:r>
        <w:rPr>
          <w:lang w:val="en-US"/>
        </w:rPr>
        <w:t>2013-</w:t>
      </w:r>
      <w:r w:rsidR="00B8336E">
        <w:rPr>
          <w:lang w:val="en-US"/>
        </w:rPr>
        <w:t xml:space="preserve">Present     Assistant Professor, Department of Radiology, Nuclear Medicine </w:t>
      </w:r>
    </w:p>
    <w:p w14:paraId="028E2427" w14:textId="006458DC" w:rsidR="00B8336E" w:rsidRDefault="00B8336E" w:rsidP="00B8336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Division Chief, Texas Tech University Health Sciences Center, </w:t>
      </w:r>
    </w:p>
    <w:p w14:paraId="220D9F0C" w14:textId="4B554E91" w:rsidR="00B8336E" w:rsidRDefault="00706D6F" w:rsidP="00B8336E">
      <w:pPr>
        <w:rPr>
          <w:lang w:val="en-US"/>
        </w:rPr>
      </w:pPr>
      <w:r>
        <w:rPr>
          <w:lang w:val="en-US"/>
        </w:rPr>
        <w:t xml:space="preserve">                          </w:t>
      </w:r>
      <w:r w:rsidR="00B8336E">
        <w:rPr>
          <w:lang w:val="en-US"/>
        </w:rPr>
        <w:t>El Paso, TX</w:t>
      </w:r>
    </w:p>
    <w:p w14:paraId="7F9B4FA6" w14:textId="127AB21A" w:rsidR="00B8336E" w:rsidRDefault="00706D6F" w:rsidP="00B8336E">
      <w:pPr>
        <w:rPr>
          <w:lang w:val="en-US"/>
        </w:rPr>
      </w:pPr>
      <w:r>
        <w:rPr>
          <w:lang w:val="en-US"/>
        </w:rPr>
        <w:t>2013-</w:t>
      </w:r>
      <w:r w:rsidR="00B8336E">
        <w:rPr>
          <w:lang w:val="en-US"/>
        </w:rPr>
        <w:t xml:space="preserve">Present     Radiation Safety Officer and AU, University Medical Center, El Paso, TX </w:t>
      </w:r>
    </w:p>
    <w:p w14:paraId="68C7DA5B" w14:textId="6D0D268B" w:rsidR="00B8336E" w:rsidRDefault="00706D6F" w:rsidP="00B8336E">
      <w:pPr>
        <w:rPr>
          <w:lang w:val="en-US"/>
        </w:rPr>
      </w:pPr>
      <w:r>
        <w:rPr>
          <w:lang w:val="en-US"/>
        </w:rPr>
        <w:t xml:space="preserve">2015-Present     </w:t>
      </w:r>
      <w:r w:rsidR="00B8336E">
        <w:rPr>
          <w:lang w:val="en-US"/>
        </w:rPr>
        <w:t xml:space="preserve">Program Director, Department of Radiology, </w:t>
      </w:r>
    </w:p>
    <w:p w14:paraId="5610D2B6" w14:textId="274B013B" w:rsidR="00B8336E" w:rsidRDefault="00706D6F" w:rsidP="00B8336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</w:t>
      </w:r>
      <w:r w:rsidR="00B8336E">
        <w:rPr>
          <w:lang w:val="en-US"/>
        </w:rPr>
        <w:t>Texas Tech University Health Sciences Center, El Paso, TX</w:t>
      </w:r>
    </w:p>
    <w:p w14:paraId="3C44AAA3" w14:textId="20F99AF6" w:rsidR="00B8336E" w:rsidRDefault="00B8336E" w:rsidP="00B8336E">
      <w:pPr>
        <w:pStyle w:val="Default"/>
        <w:rPr>
          <w:bCs/>
          <w:color w:val="auto"/>
        </w:rPr>
      </w:pPr>
      <w:r>
        <w:rPr>
          <w:bCs/>
          <w:color w:val="auto"/>
        </w:rPr>
        <w:t>2016-Pr</w:t>
      </w:r>
      <w:r w:rsidR="00706D6F">
        <w:rPr>
          <w:bCs/>
          <w:color w:val="auto"/>
        </w:rPr>
        <w:t xml:space="preserve">esent     </w:t>
      </w:r>
      <w:r>
        <w:rPr>
          <w:bCs/>
          <w:color w:val="auto"/>
        </w:rPr>
        <w:t xml:space="preserve">Binational Radiation Emergency Response Advisory  </w:t>
      </w:r>
    </w:p>
    <w:p w14:paraId="3152F69F" w14:textId="6816CB24" w:rsidR="00B8336E" w:rsidRPr="007024E6" w:rsidRDefault="00706D6F" w:rsidP="00B8336E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                         </w:t>
      </w:r>
      <w:r w:rsidR="00B8336E">
        <w:rPr>
          <w:bCs/>
          <w:color w:val="auto"/>
        </w:rPr>
        <w:t>Committee, City of El Paso Department of Public Health</w:t>
      </w:r>
    </w:p>
    <w:p w14:paraId="0A13880C" w14:textId="4D7C1AB0" w:rsidR="00B8336E" w:rsidRDefault="00B8336E" w:rsidP="00B8336E">
      <w:pPr>
        <w:rPr>
          <w:lang w:val="en-US"/>
        </w:rPr>
      </w:pPr>
      <w:r>
        <w:rPr>
          <w:lang w:val="en-US"/>
        </w:rPr>
        <w:t>2017</w:t>
      </w:r>
      <w:r w:rsidR="00706D6F">
        <w:rPr>
          <w:lang w:val="en-US"/>
        </w:rPr>
        <w:t>-</w:t>
      </w:r>
      <w:r>
        <w:rPr>
          <w:lang w:val="en-US"/>
        </w:rPr>
        <w:t xml:space="preserve">Present     Medical Director, Nuclear Medicine, University Medical Center, </w:t>
      </w:r>
    </w:p>
    <w:p w14:paraId="67191DBA" w14:textId="29993F67" w:rsidR="00B8336E" w:rsidRDefault="00706D6F" w:rsidP="00B8336E">
      <w:pPr>
        <w:rPr>
          <w:lang w:val="en-US"/>
        </w:rPr>
      </w:pPr>
      <w:r>
        <w:rPr>
          <w:lang w:val="en-US"/>
        </w:rPr>
        <w:t xml:space="preserve">                          </w:t>
      </w:r>
      <w:r w:rsidR="00B8336E">
        <w:rPr>
          <w:lang w:val="en-US"/>
        </w:rPr>
        <w:t>El Paso, TX</w:t>
      </w:r>
    </w:p>
    <w:p w14:paraId="2CF618CD" w14:textId="77777777" w:rsidR="009C2F73" w:rsidRDefault="009C2F73" w:rsidP="009C2F73">
      <w:pPr>
        <w:rPr>
          <w:lang w:val="en-US"/>
        </w:rPr>
      </w:pPr>
    </w:p>
    <w:p w14:paraId="78223BB3" w14:textId="77777777" w:rsidR="009C2F73" w:rsidRPr="009C2F73" w:rsidRDefault="009C2F73" w:rsidP="009C2F73">
      <w:pPr>
        <w:rPr>
          <w:b/>
          <w:lang w:val="en-US"/>
        </w:rPr>
      </w:pPr>
    </w:p>
    <w:p w14:paraId="545929F4" w14:textId="77777777" w:rsidR="008A5B56" w:rsidRDefault="008A5B56" w:rsidP="003F48AB">
      <w:pPr>
        <w:pStyle w:val="BodyTextIndent"/>
        <w:ind w:left="0" w:firstLine="0"/>
        <w:rPr>
          <w:b/>
          <w:bCs/>
        </w:rPr>
      </w:pPr>
      <w:r>
        <w:rPr>
          <w:b/>
          <w:bCs/>
        </w:rPr>
        <w:t>PREVIOUS PROFESSIONAL POSITIONS AND APPOINTMENTS</w:t>
      </w:r>
    </w:p>
    <w:p w14:paraId="7BAB4D14" w14:textId="77777777" w:rsidR="008A5B56" w:rsidRDefault="008A5B56" w:rsidP="008A5B56">
      <w:pPr>
        <w:pStyle w:val="BodyTextIndent"/>
        <w:rPr>
          <w:b/>
          <w:bCs/>
        </w:rPr>
      </w:pPr>
    </w:p>
    <w:p w14:paraId="75B8F77E" w14:textId="0E42F45C" w:rsidR="008A5B56" w:rsidRDefault="008A5B56" w:rsidP="00500FD3">
      <w:pPr>
        <w:pStyle w:val="BodyTextIndent"/>
        <w:ind w:left="1560" w:hanging="1740"/>
      </w:pPr>
      <w:r>
        <w:t xml:space="preserve">   2001-2004</w:t>
      </w:r>
      <w:r w:rsidR="00500FD3">
        <w:t xml:space="preserve">      </w:t>
      </w:r>
      <w:r>
        <w:t>Chairman, Department of Nuclear Medicine, Medical and Surgical</w:t>
      </w:r>
    </w:p>
    <w:p w14:paraId="53FB8719" w14:textId="6A2DDA43" w:rsidR="008A5B56" w:rsidRDefault="000A428C" w:rsidP="008A5B56">
      <w:pPr>
        <w:pStyle w:val="BodyTextIndent"/>
        <w:rPr>
          <w:lang w:val="es-ES"/>
        </w:rPr>
      </w:pPr>
      <w:r>
        <w:t xml:space="preserve">                      </w:t>
      </w:r>
      <w:r w:rsidR="00500FD3">
        <w:t xml:space="preserve"> </w:t>
      </w:r>
      <w:r w:rsidR="008A5B56" w:rsidRPr="00E36544">
        <w:rPr>
          <w:lang w:val="es-ES"/>
        </w:rPr>
        <w:t xml:space="preserve">Center of Celaya, Celaya, </w:t>
      </w:r>
      <w:r w:rsidR="008A5B56">
        <w:rPr>
          <w:lang w:val="es-ES"/>
        </w:rPr>
        <w:t>G</w:t>
      </w:r>
      <w:r w:rsidR="008A5B56" w:rsidRPr="00E36544">
        <w:rPr>
          <w:lang w:val="es-ES"/>
        </w:rPr>
        <w:t>to</w:t>
      </w:r>
      <w:r w:rsidR="00D20290">
        <w:rPr>
          <w:lang w:val="es-ES"/>
        </w:rPr>
        <w:t>.</w:t>
      </w:r>
      <w:r w:rsidR="008A5B56" w:rsidRPr="00E36544">
        <w:rPr>
          <w:lang w:val="es-ES"/>
        </w:rPr>
        <w:t>, Mexico</w:t>
      </w:r>
    </w:p>
    <w:p w14:paraId="737A9A54" w14:textId="6DBFCC8A" w:rsidR="006654AB" w:rsidRDefault="00500FD3" w:rsidP="006654AB">
      <w:pPr>
        <w:pStyle w:val="BodyTextIndent"/>
        <w:ind w:left="1440" w:hanging="1440"/>
      </w:pPr>
      <w:r>
        <w:t xml:space="preserve">2001-2004   </w:t>
      </w:r>
      <w:r w:rsidR="006654AB">
        <w:t>Radia</w:t>
      </w:r>
      <w:r w:rsidR="000A428C">
        <w:t>tion</w:t>
      </w:r>
      <w:r w:rsidR="006654AB">
        <w:t xml:space="preserve"> Safety Officer, Department o</w:t>
      </w:r>
      <w:r w:rsidR="00066107">
        <w:t xml:space="preserve">f Nuclear Medicine, Medical and </w:t>
      </w:r>
      <w:r w:rsidR="006654AB">
        <w:t>Surgical Center of Celaya, Celaya, Gto., Mexico</w:t>
      </w:r>
    </w:p>
    <w:p w14:paraId="417F76F6" w14:textId="77777777" w:rsidR="008A5B56" w:rsidRDefault="008A5B56" w:rsidP="008A5B56">
      <w:pPr>
        <w:pStyle w:val="BodyTextIndent"/>
      </w:pPr>
      <w:r>
        <w:t>2002-2003      Head of Continuing Medical Education Internship Program at Medical and</w:t>
      </w:r>
    </w:p>
    <w:p w14:paraId="52038B51" w14:textId="7216A937" w:rsidR="008A5B56" w:rsidRDefault="000A428C" w:rsidP="008A5B56">
      <w:pPr>
        <w:pStyle w:val="BodyTextIndent"/>
        <w:ind w:left="1440" w:hanging="1260"/>
        <w:rPr>
          <w:lang w:val="es-ES"/>
        </w:rPr>
      </w:pPr>
      <w:r>
        <w:t xml:space="preserve">                   </w:t>
      </w:r>
      <w:r w:rsidR="00500FD3">
        <w:t xml:space="preserve"> </w:t>
      </w:r>
      <w:r w:rsidR="008A5B56" w:rsidRPr="00593959">
        <w:rPr>
          <w:lang w:val="es-ES"/>
        </w:rPr>
        <w:t xml:space="preserve">Surgical Center of Celaya, Celaya, </w:t>
      </w:r>
      <w:r w:rsidR="008A5B56">
        <w:rPr>
          <w:lang w:val="es-ES"/>
        </w:rPr>
        <w:t>Gto</w:t>
      </w:r>
      <w:r w:rsidR="00D20290">
        <w:rPr>
          <w:lang w:val="es-ES"/>
        </w:rPr>
        <w:t>.</w:t>
      </w:r>
      <w:r w:rsidR="008A5B56">
        <w:rPr>
          <w:lang w:val="es-ES"/>
        </w:rPr>
        <w:t xml:space="preserve">, </w:t>
      </w:r>
      <w:r w:rsidR="008A5B56" w:rsidRPr="00593959">
        <w:rPr>
          <w:lang w:val="es-ES"/>
        </w:rPr>
        <w:t>Mexico</w:t>
      </w:r>
    </w:p>
    <w:p w14:paraId="6D0474FF" w14:textId="77777777" w:rsidR="008A5B56" w:rsidRDefault="008A5B56" w:rsidP="008A5B56">
      <w:pPr>
        <w:pStyle w:val="BodyTextIndent"/>
        <w:ind w:left="1440" w:hanging="1440"/>
      </w:pPr>
      <w:r w:rsidRPr="00674B6A">
        <w:t>2004-2005      Donor Care Specialist, United Blood Services, El Paso, TX</w:t>
      </w:r>
    </w:p>
    <w:p w14:paraId="5F093AEB" w14:textId="77777777" w:rsidR="00A37450" w:rsidRDefault="008A5B56" w:rsidP="00A37450">
      <w:pPr>
        <w:pStyle w:val="BodyTextIndent"/>
        <w:ind w:left="1440" w:hanging="1440"/>
      </w:pPr>
      <w:r>
        <w:t xml:space="preserve">2005-2006   </w:t>
      </w:r>
      <w:r w:rsidR="00E75B84">
        <w:t xml:space="preserve"> </w:t>
      </w:r>
      <w:r w:rsidR="00A37450">
        <w:t xml:space="preserve">  </w:t>
      </w:r>
      <w:r w:rsidR="00E75B84">
        <w:t>M</w:t>
      </w:r>
      <w:r>
        <w:t xml:space="preserve">edical Research Assistant, Department of Radiology, Texas Tech </w:t>
      </w:r>
    </w:p>
    <w:p w14:paraId="002632F3" w14:textId="6A669026" w:rsidR="008A5B56" w:rsidRDefault="000A428C" w:rsidP="00A37450">
      <w:pPr>
        <w:pStyle w:val="BodyTextIndent"/>
        <w:ind w:left="1440" w:hanging="1440"/>
      </w:pPr>
      <w:r>
        <w:t xml:space="preserve">                     </w:t>
      </w:r>
      <w:r w:rsidR="00500FD3">
        <w:t xml:space="preserve"> </w:t>
      </w:r>
      <w:r>
        <w:t xml:space="preserve"> </w:t>
      </w:r>
      <w:r w:rsidR="005F7D86">
        <w:t>University Health S</w:t>
      </w:r>
      <w:r w:rsidR="008A5B56">
        <w:t xml:space="preserve">ciences </w:t>
      </w:r>
      <w:r w:rsidR="005F7D86">
        <w:t>C</w:t>
      </w:r>
      <w:r w:rsidR="008A5B56">
        <w:t>enter, El Paso, TX</w:t>
      </w:r>
    </w:p>
    <w:p w14:paraId="547D4521" w14:textId="77777777" w:rsidR="003D60FD" w:rsidRDefault="00B47450" w:rsidP="00B47450">
      <w:pPr>
        <w:rPr>
          <w:lang w:val="en-US"/>
        </w:rPr>
      </w:pPr>
      <w:r>
        <w:t xml:space="preserve">2006-2007      </w:t>
      </w:r>
      <w:r>
        <w:rPr>
          <w:lang w:val="en-US"/>
        </w:rPr>
        <w:t xml:space="preserve">Senior Research Associate, Department of Radiology, Texas Tech University   </w:t>
      </w:r>
      <w:r w:rsidR="003D60FD">
        <w:rPr>
          <w:lang w:val="en-US"/>
        </w:rPr>
        <w:t xml:space="preserve">   </w:t>
      </w:r>
    </w:p>
    <w:p w14:paraId="64D1ED50" w14:textId="77777777" w:rsidR="00FA2EBA" w:rsidRDefault="003D60FD" w:rsidP="005F7D86">
      <w:pPr>
        <w:rPr>
          <w:lang w:val="en-US"/>
        </w:rPr>
      </w:pPr>
      <w:r>
        <w:rPr>
          <w:lang w:val="en-US"/>
        </w:rPr>
        <w:t xml:space="preserve">                       </w:t>
      </w:r>
      <w:r w:rsidR="00066107">
        <w:rPr>
          <w:lang w:val="en-US"/>
        </w:rPr>
        <w:t xml:space="preserve"> </w:t>
      </w:r>
      <w:r w:rsidR="00B47450">
        <w:rPr>
          <w:lang w:val="en-US"/>
        </w:rPr>
        <w:t>Health Sciences Center, El Paso, TX</w:t>
      </w:r>
    </w:p>
    <w:p w14:paraId="6489F49F" w14:textId="77777777" w:rsidR="000A00C5" w:rsidRDefault="000A00C5" w:rsidP="000A00C5">
      <w:pPr>
        <w:pStyle w:val="BodyTextIndent"/>
        <w:ind w:left="0" w:firstLine="0"/>
        <w:rPr>
          <w:bCs/>
        </w:rPr>
      </w:pPr>
      <w:r>
        <w:rPr>
          <w:bCs/>
        </w:rPr>
        <w:t xml:space="preserve">2007-2008      Transitional Year, Texas Tech University Health Sciences Center, El Paso, </w:t>
      </w:r>
    </w:p>
    <w:p w14:paraId="1B7A5A72" w14:textId="7BB4F4AB" w:rsidR="000A00C5" w:rsidRPr="008D4072" w:rsidRDefault="000A00C5" w:rsidP="000A00C5">
      <w:pPr>
        <w:pStyle w:val="BodyTextIndent"/>
        <w:ind w:left="0" w:firstLine="0"/>
        <w:rPr>
          <w:bCs/>
        </w:rPr>
      </w:pPr>
      <w:r>
        <w:rPr>
          <w:bCs/>
        </w:rPr>
        <w:t xml:space="preserve">                      </w:t>
      </w:r>
      <w:r w:rsidR="00500FD3">
        <w:rPr>
          <w:bCs/>
        </w:rPr>
        <w:t xml:space="preserve"> </w:t>
      </w:r>
      <w:r>
        <w:rPr>
          <w:bCs/>
        </w:rPr>
        <w:t>TX</w:t>
      </w:r>
    </w:p>
    <w:p w14:paraId="3FEC835B" w14:textId="77777777" w:rsidR="000A00C5" w:rsidRDefault="000A00C5" w:rsidP="000A00C5">
      <w:pPr>
        <w:pStyle w:val="BodyTextIndent"/>
        <w:ind w:left="0" w:firstLine="0"/>
        <w:rPr>
          <w:bCs/>
        </w:rPr>
      </w:pPr>
      <w:r>
        <w:rPr>
          <w:bCs/>
        </w:rPr>
        <w:t xml:space="preserve">2008-2012      Diagnostic Radiology Residency, Texas Tech University Health Sciences </w:t>
      </w:r>
    </w:p>
    <w:p w14:paraId="6F781FE2" w14:textId="681B2F6B" w:rsidR="000A00C5" w:rsidRPr="008D4072" w:rsidRDefault="000A00C5" w:rsidP="000A00C5">
      <w:pPr>
        <w:pStyle w:val="BodyTextIndent"/>
        <w:ind w:left="0" w:firstLine="0"/>
        <w:rPr>
          <w:bCs/>
        </w:rPr>
      </w:pPr>
      <w:r>
        <w:rPr>
          <w:bCs/>
        </w:rPr>
        <w:t xml:space="preserve">                      </w:t>
      </w:r>
      <w:r w:rsidR="00500FD3">
        <w:rPr>
          <w:bCs/>
        </w:rPr>
        <w:t xml:space="preserve"> </w:t>
      </w:r>
      <w:r>
        <w:rPr>
          <w:bCs/>
        </w:rPr>
        <w:t>Center, El Paso, TX</w:t>
      </w:r>
    </w:p>
    <w:p w14:paraId="6E6C1B88" w14:textId="77777777" w:rsidR="000A00C5" w:rsidRDefault="000A00C5" w:rsidP="000A00C5">
      <w:pPr>
        <w:pStyle w:val="BodyTextIndent"/>
        <w:ind w:left="0" w:firstLine="0"/>
        <w:rPr>
          <w:bCs/>
        </w:rPr>
      </w:pPr>
      <w:r>
        <w:rPr>
          <w:bCs/>
        </w:rPr>
        <w:t xml:space="preserve">2012-2013      </w:t>
      </w:r>
      <w:r w:rsidR="00307FD3">
        <w:rPr>
          <w:bCs/>
        </w:rPr>
        <w:t>Body</w:t>
      </w:r>
      <w:r>
        <w:rPr>
          <w:bCs/>
        </w:rPr>
        <w:t xml:space="preserve"> Imaging Fellowship, Texas Tech University Health Sciences    </w:t>
      </w:r>
    </w:p>
    <w:p w14:paraId="4469291E" w14:textId="75F6F9E7" w:rsidR="000A00C5" w:rsidRPr="000A00C5" w:rsidRDefault="000A00C5" w:rsidP="000A00C5">
      <w:pPr>
        <w:pStyle w:val="BodyTextIndent"/>
        <w:ind w:left="0" w:firstLine="0"/>
        <w:rPr>
          <w:bCs/>
        </w:rPr>
      </w:pPr>
      <w:r>
        <w:rPr>
          <w:bCs/>
        </w:rPr>
        <w:t xml:space="preserve">                      </w:t>
      </w:r>
      <w:r w:rsidR="00500FD3">
        <w:rPr>
          <w:bCs/>
        </w:rPr>
        <w:t xml:space="preserve"> </w:t>
      </w:r>
      <w:r>
        <w:rPr>
          <w:bCs/>
        </w:rPr>
        <w:t>Center, El Paso, TX</w:t>
      </w:r>
    </w:p>
    <w:p w14:paraId="115B2F5B" w14:textId="77777777" w:rsidR="00C246B2" w:rsidRDefault="00C246B2" w:rsidP="003F48AB">
      <w:pPr>
        <w:pStyle w:val="BodyTextIndent"/>
        <w:ind w:left="0" w:firstLine="0"/>
        <w:rPr>
          <w:b/>
        </w:rPr>
      </w:pPr>
    </w:p>
    <w:p w14:paraId="72346629" w14:textId="77777777" w:rsidR="00E96012" w:rsidRDefault="00E96012" w:rsidP="003F48AB">
      <w:pPr>
        <w:pStyle w:val="BodyTextIndent"/>
        <w:ind w:left="0" w:firstLine="0"/>
        <w:rPr>
          <w:b/>
        </w:rPr>
      </w:pPr>
      <w:r>
        <w:rPr>
          <w:b/>
        </w:rPr>
        <w:t>TEACHING</w:t>
      </w:r>
      <w:r w:rsidR="00D04A9E">
        <w:rPr>
          <w:b/>
        </w:rPr>
        <w:t xml:space="preserve"> POSITIONS</w:t>
      </w:r>
    </w:p>
    <w:p w14:paraId="5F402442" w14:textId="77777777" w:rsidR="00B74EA8" w:rsidRDefault="00B74EA8">
      <w:pPr>
        <w:pStyle w:val="BodyTextIndent"/>
        <w:rPr>
          <w:b/>
        </w:rPr>
      </w:pPr>
    </w:p>
    <w:p w14:paraId="3ABBF170" w14:textId="1EDE118D" w:rsidR="0049391E" w:rsidRDefault="003F48AB" w:rsidP="003F48AB">
      <w:pPr>
        <w:ind w:left="1440" w:hanging="1440"/>
        <w:jc w:val="both"/>
        <w:rPr>
          <w:lang w:val="en-US"/>
        </w:rPr>
      </w:pPr>
      <w:r w:rsidRPr="003F48AB">
        <w:rPr>
          <w:lang w:val="en-US"/>
        </w:rPr>
        <w:t>1990-1995</w:t>
      </w:r>
      <w:r>
        <w:rPr>
          <w:b/>
          <w:lang w:val="en-US"/>
        </w:rPr>
        <w:t xml:space="preserve"> </w:t>
      </w:r>
      <w:r w:rsidR="0049391E">
        <w:rPr>
          <w:b/>
          <w:lang w:val="en-US"/>
        </w:rPr>
        <w:t xml:space="preserve">     </w:t>
      </w:r>
      <w:r w:rsidR="0049391E">
        <w:rPr>
          <w:lang w:val="en-US"/>
        </w:rPr>
        <w:t xml:space="preserve">Embryology Instructor </w:t>
      </w:r>
      <w:r w:rsidR="00B74EA8">
        <w:rPr>
          <w:lang w:val="en-US"/>
        </w:rPr>
        <w:t xml:space="preserve">at the </w:t>
      </w:r>
      <w:r w:rsidR="0049391E">
        <w:rPr>
          <w:lang w:val="en-US"/>
        </w:rPr>
        <w:t>Autonomous</w:t>
      </w:r>
      <w:r>
        <w:rPr>
          <w:lang w:val="en-US"/>
        </w:rPr>
        <w:t xml:space="preserve"> </w:t>
      </w:r>
      <w:r w:rsidR="00B74EA8">
        <w:rPr>
          <w:lang w:val="en-US"/>
        </w:rPr>
        <w:t>University of Chihuahua</w:t>
      </w:r>
    </w:p>
    <w:p w14:paraId="572A1A05" w14:textId="77777777" w:rsidR="00B74EA8" w:rsidRDefault="000A428C" w:rsidP="003F48AB">
      <w:pPr>
        <w:ind w:left="1440" w:hanging="1440"/>
        <w:jc w:val="both"/>
        <w:rPr>
          <w:lang w:val="en-US"/>
        </w:rPr>
      </w:pPr>
      <w:r>
        <w:rPr>
          <w:lang w:val="en-US"/>
        </w:rPr>
        <w:t xml:space="preserve">                       </w:t>
      </w:r>
      <w:r w:rsidR="0049391E">
        <w:rPr>
          <w:lang w:val="en-US"/>
        </w:rPr>
        <w:t>School of Medicine</w:t>
      </w:r>
      <w:r w:rsidR="00B74EA8">
        <w:rPr>
          <w:lang w:val="en-US"/>
        </w:rPr>
        <w:t>, Chihuahua City, Chih</w:t>
      </w:r>
      <w:r w:rsidR="00D20290">
        <w:rPr>
          <w:lang w:val="en-US"/>
        </w:rPr>
        <w:t>.</w:t>
      </w:r>
      <w:r w:rsidR="00B74EA8">
        <w:rPr>
          <w:lang w:val="en-US"/>
        </w:rPr>
        <w:t>, Mexico</w:t>
      </w:r>
    </w:p>
    <w:p w14:paraId="053524D6" w14:textId="59AF8340" w:rsidR="0049391E" w:rsidRDefault="00500FD3" w:rsidP="0049391E">
      <w:pPr>
        <w:pStyle w:val="BodyTextIndent"/>
        <w:numPr>
          <w:ilvl w:val="1"/>
          <w:numId w:val="9"/>
        </w:numPr>
      </w:pPr>
      <w:r>
        <w:t xml:space="preserve"> </w:t>
      </w:r>
      <w:r w:rsidR="0049391E">
        <w:t xml:space="preserve"> </w:t>
      </w:r>
      <w:r w:rsidR="00B74EA8">
        <w:t xml:space="preserve">Embryology, Histology and Genetics </w:t>
      </w:r>
      <w:r w:rsidR="0049391E">
        <w:t>Instructor</w:t>
      </w:r>
      <w:r w:rsidR="00B74EA8">
        <w:t xml:space="preserve"> at the Autonomous </w:t>
      </w:r>
    </w:p>
    <w:p w14:paraId="62D2D23F" w14:textId="3D4B12BB" w:rsidR="0049391E" w:rsidRDefault="000A428C" w:rsidP="0049391E">
      <w:pPr>
        <w:pStyle w:val="BodyTextIndent"/>
        <w:tabs>
          <w:tab w:val="left" w:pos="1440"/>
        </w:tabs>
        <w:ind w:left="0" w:firstLine="0"/>
      </w:pPr>
      <w:r>
        <w:t xml:space="preserve">                      </w:t>
      </w:r>
      <w:r w:rsidR="00500FD3">
        <w:t xml:space="preserve"> </w:t>
      </w:r>
      <w:r w:rsidR="00B74EA8">
        <w:t xml:space="preserve">University </w:t>
      </w:r>
      <w:r w:rsidR="0049391E">
        <w:t>of Chihuahua School of Dentistry</w:t>
      </w:r>
      <w:r w:rsidR="00B74EA8">
        <w:t xml:space="preserve">, Chihuahua City, </w:t>
      </w:r>
    </w:p>
    <w:p w14:paraId="4CD8B70B" w14:textId="041A59AB" w:rsidR="00B74EA8" w:rsidRDefault="000A428C" w:rsidP="0049391E">
      <w:pPr>
        <w:pStyle w:val="BodyTextIndent"/>
        <w:ind w:left="0" w:firstLine="0"/>
      </w:pPr>
      <w:r>
        <w:t xml:space="preserve">                      </w:t>
      </w:r>
      <w:r w:rsidR="00500FD3">
        <w:t xml:space="preserve"> </w:t>
      </w:r>
      <w:r w:rsidR="00B74EA8">
        <w:t>Chih</w:t>
      </w:r>
      <w:r w:rsidR="009539BB">
        <w:t>.</w:t>
      </w:r>
      <w:r w:rsidR="00B74EA8">
        <w:t>, Mexico</w:t>
      </w:r>
    </w:p>
    <w:p w14:paraId="30F2FA03" w14:textId="77777777" w:rsidR="00F62723" w:rsidRDefault="00F62723" w:rsidP="0049391E">
      <w:pPr>
        <w:pStyle w:val="BodyTextIndent"/>
        <w:ind w:left="0" w:firstLine="0"/>
      </w:pPr>
    </w:p>
    <w:p w14:paraId="746E16D5" w14:textId="77777777" w:rsidR="00F62723" w:rsidRDefault="00F62723" w:rsidP="0049391E">
      <w:pPr>
        <w:pStyle w:val="BodyTextIndent"/>
        <w:ind w:left="0" w:firstLine="0"/>
        <w:rPr>
          <w:b/>
        </w:rPr>
      </w:pPr>
      <w:r>
        <w:rPr>
          <w:b/>
        </w:rPr>
        <w:t>HONORS AND AWARDS</w:t>
      </w:r>
    </w:p>
    <w:p w14:paraId="3E6EF01A" w14:textId="77777777" w:rsidR="00F62723" w:rsidRDefault="00F62723" w:rsidP="0049391E">
      <w:pPr>
        <w:pStyle w:val="BodyTextIndent"/>
        <w:ind w:left="0" w:firstLine="0"/>
        <w:rPr>
          <w:b/>
        </w:rPr>
      </w:pPr>
    </w:p>
    <w:p w14:paraId="40FDDFB3" w14:textId="77777777" w:rsidR="00F62723" w:rsidRDefault="000A00C5" w:rsidP="00F42A3F">
      <w:pPr>
        <w:pStyle w:val="BodyTextIndent"/>
        <w:ind w:left="1440" w:hanging="1440"/>
      </w:pPr>
      <w:r>
        <w:t xml:space="preserve">1997           </w:t>
      </w:r>
      <w:r w:rsidR="000A428C">
        <w:t xml:space="preserve"> </w:t>
      </w:r>
      <w:r w:rsidR="00F62723">
        <w:t>High Honor</w:t>
      </w:r>
      <w:r w:rsidR="00CA2AB8">
        <w:t xml:space="preserve"> </w:t>
      </w:r>
      <w:r w:rsidR="00F42A3F">
        <w:t xml:space="preserve">National Exam </w:t>
      </w:r>
      <w:r w:rsidR="00CA2AB8">
        <w:t>Match for Nuclear Medicine</w:t>
      </w:r>
      <w:r w:rsidR="00F42A3F">
        <w:t>, Mexico City, Mexico</w:t>
      </w:r>
    </w:p>
    <w:p w14:paraId="667BB017" w14:textId="01EE9E69" w:rsidR="00F62723" w:rsidRDefault="009E071D" w:rsidP="00F62723">
      <w:pPr>
        <w:pStyle w:val="BodyTextIndent"/>
      </w:pPr>
      <w:r>
        <w:t xml:space="preserve">2001           </w:t>
      </w:r>
      <w:r w:rsidR="00500FD3">
        <w:t xml:space="preserve"> </w:t>
      </w:r>
      <w:r w:rsidR="00F62723">
        <w:t>High Honor Mexican Board of Nuclear Medicine</w:t>
      </w:r>
    </w:p>
    <w:p w14:paraId="321F48EF" w14:textId="3A3FD8D8" w:rsidR="003D60FD" w:rsidRDefault="003D60FD" w:rsidP="00F62723">
      <w:pPr>
        <w:pStyle w:val="BodyTextIndent"/>
      </w:pPr>
      <w:r>
        <w:t xml:space="preserve">2008          </w:t>
      </w:r>
      <w:r w:rsidR="000A428C">
        <w:t xml:space="preserve"> </w:t>
      </w:r>
      <w:r w:rsidR="00500FD3">
        <w:t xml:space="preserve"> </w:t>
      </w:r>
      <w:r w:rsidR="009E071D">
        <w:t xml:space="preserve">Award Winner Educational Exhibit “Ultrasound in Acute Scrotal </w:t>
      </w:r>
    </w:p>
    <w:p w14:paraId="753DC5D9" w14:textId="6FA190B8" w:rsidR="009E071D" w:rsidRDefault="003D60FD" w:rsidP="00F62723">
      <w:pPr>
        <w:pStyle w:val="BodyTextIndent"/>
      </w:pPr>
      <w:r>
        <w:t xml:space="preserve">                  </w:t>
      </w:r>
      <w:r w:rsidR="00500FD3">
        <w:t xml:space="preserve">  </w:t>
      </w:r>
      <w:r>
        <w:t>Pa</w:t>
      </w:r>
      <w:r w:rsidR="009E071D">
        <w:t>thology”</w:t>
      </w:r>
      <w:r w:rsidR="00D346FA">
        <w:t xml:space="preserve"> </w:t>
      </w:r>
      <w:r>
        <w:t>p</w:t>
      </w:r>
      <w:r w:rsidR="009E071D">
        <w:t>resented at ASER 2008, Dallas, TX</w:t>
      </w:r>
    </w:p>
    <w:p w14:paraId="5DDC0B8B" w14:textId="2439D7CF" w:rsidR="003D60FD" w:rsidRDefault="003D60FD" w:rsidP="00F62723">
      <w:pPr>
        <w:pStyle w:val="BodyTextIndent"/>
      </w:pPr>
      <w:r>
        <w:t xml:space="preserve">2009          </w:t>
      </w:r>
      <w:r w:rsidR="000A428C">
        <w:t xml:space="preserve"> </w:t>
      </w:r>
      <w:r w:rsidR="00500FD3">
        <w:t xml:space="preserve"> </w:t>
      </w:r>
      <w:r w:rsidR="009E071D">
        <w:t xml:space="preserve">Award Winner Educational Exhibit </w:t>
      </w:r>
      <w:r w:rsidR="00736BAC">
        <w:t xml:space="preserve">“Leukoencephalopathies” </w:t>
      </w:r>
      <w:r>
        <w:t xml:space="preserve">presented at </w:t>
      </w:r>
    </w:p>
    <w:p w14:paraId="5DB3BB1F" w14:textId="5A18E881" w:rsidR="004C2406" w:rsidRPr="00F62723" w:rsidRDefault="003D60FD" w:rsidP="004C2406">
      <w:pPr>
        <w:pStyle w:val="BodyTextIndent"/>
      </w:pPr>
      <w:r>
        <w:t xml:space="preserve">                 </w:t>
      </w:r>
      <w:r w:rsidR="00D346FA">
        <w:t xml:space="preserve"> </w:t>
      </w:r>
      <w:r w:rsidR="00500FD3">
        <w:t xml:space="preserve">  </w:t>
      </w:r>
      <w:r>
        <w:t>S</w:t>
      </w:r>
      <w:r w:rsidR="00736BAC">
        <w:t xml:space="preserve">WAHAP 2009, </w:t>
      </w:r>
      <w:r>
        <w:t>E</w:t>
      </w:r>
      <w:r w:rsidR="00736BAC">
        <w:t>l Paso, TX</w:t>
      </w:r>
    </w:p>
    <w:p w14:paraId="531E761E" w14:textId="77777777" w:rsidR="00EF6940" w:rsidRDefault="00EF6940" w:rsidP="000B55CE">
      <w:pPr>
        <w:pStyle w:val="BodyTextIndent"/>
        <w:ind w:left="0" w:firstLine="0"/>
        <w:jc w:val="left"/>
        <w:rPr>
          <w:b/>
        </w:rPr>
      </w:pPr>
    </w:p>
    <w:p w14:paraId="52A63F47" w14:textId="77777777" w:rsidR="00EF6940" w:rsidRDefault="00EF6940" w:rsidP="000B55CE">
      <w:pPr>
        <w:pStyle w:val="BodyTextIndent"/>
        <w:ind w:left="0" w:firstLine="0"/>
        <w:jc w:val="left"/>
        <w:rPr>
          <w:b/>
        </w:rPr>
      </w:pPr>
    </w:p>
    <w:p w14:paraId="4ED67397" w14:textId="77777777" w:rsidR="006E6A9C" w:rsidRPr="000B55CE" w:rsidRDefault="000B55CE" w:rsidP="000B55CE">
      <w:pPr>
        <w:pStyle w:val="BodyTextIndent"/>
        <w:ind w:left="0" w:firstLine="0"/>
        <w:jc w:val="left"/>
        <w:rPr>
          <w:b/>
        </w:rPr>
      </w:pPr>
      <w:r w:rsidRPr="000B55CE">
        <w:rPr>
          <w:b/>
        </w:rPr>
        <w:t>LECTURES</w:t>
      </w:r>
    </w:p>
    <w:p w14:paraId="141D37CF" w14:textId="77777777" w:rsidR="00303CDA" w:rsidRDefault="00303CDA" w:rsidP="003F48AB">
      <w:pPr>
        <w:pStyle w:val="BodyTextIndent"/>
        <w:ind w:left="0" w:firstLine="0"/>
      </w:pPr>
    </w:p>
    <w:p w14:paraId="3FF2AC68" w14:textId="77777777" w:rsidR="003F48AB" w:rsidRDefault="003F48AB" w:rsidP="003F48AB">
      <w:pPr>
        <w:pStyle w:val="BodyTextIndent"/>
        <w:ind w:left="0" w:firstLine="0"/>
      </w:pPr>
      <w:r w:rsidRPr="00B810E3">
        <w:t>2002</w:t>
      </w:r>
      <w:r>
        <w:t xml:space="preserve">               </w:t>
      </w:r>
      <w:r w:rsidRPr="00B810E3">
        <w:t>Usefulness of Nuclear Medicine in thoracic pathology, Medical</w:t>
      </w:r>
      <w:r>
        <w:t xml:space="preserve"> and</w:t>
      </w:r>
    </w:p>
    <w:p w14:paraId="5BCCF210" w14:textId="7723764F" w:rsidR="003F48AB" w:rsidRPr="00B810E3" w:rsidRDefault="00500FD3" w:rsidP="003F48AB">
      <w:pPr>
        <w:ind w:right="-162"/>
      </w:pPr>
      <w:r>
        <w:rPr>
          <w:lang w:val="en-US"/>
        </w:rPr>
        <w:t xml:space="preserve">                       </w:t>
      </w:r>
      <w:r w:rsidR="003F48AB" w:rsidRPr="00593959">
        <w:t>Surgical Center of Celaya</w:t>
      </w:r>
      <w:r w:rsidR="003F48AB" w:rsidRPr="00B810E3">
        <w:t>, Celaya, Gto., M</w:t>
      </w:r>
      <w:r w:rsidR="003F48AB">
        <w:t>e</w:t>
      </w:r>
      <w:r w:rsidR="003F48AB" w:rsidRPr="00B810E3">
        <w:t>xico</w:t>
      </w:r>
    </w:p>
    <w:p w14:paraId="606F394F" w14:textId="77777777" w:rsidR="003F48AB" w:rsidRDefault="003F48AB" w:rsidP="003F48AB">
      <w:pPr>
        <w:pStyle w:val="BodyTextIndent"/>
        <w:ind w:left="1440" w:hanging="1440"/>
      </w:pPr>
      <w:r w:rsidRPr="00B810E3">
        <w:t xml:space="preserve">2003           </w:t>
      </w:r>
      <w:r w:rsidR="003D60FD">
        <w:t xml:space="preserve">    </w:t>
      </w:r>
      <w:r w:rsidRPr="00B810E3">
        <w:t xml:space="preserve">Usefulness of Nuclear Medicine in ER, Medical and Surgical Center </w:t>
      </w:r>
    </w:p>
    <w:p w14:paraId="25F68250" w14:textId="77777777" w:rsidR="003F48AB" w:rsidRPr="000A00C5" w:rsidRDefault="003F48AB" w:rsidP="000A00C5">
      <w:pPr>
        <w:pStyle w:val="BodyTextIndent"/>
        <w:ind w:left="1440" w:hanging="1440"/>
        <w:rPr>
          <w:color w:val="C0C0C0"/>
          <w:lang w:val="es-MX"/>
        </w:rPr>
      </w:pPr>
      <w:r w:rsidRPr="003F48AB">
        <w:t xml:space="preserve">   </w:t>
      </w:r>
      <w:r w:rsidR="00A04D71">
        <w:t xml:space="preserve">                   </w:t>
      </w:r>
      <w:r w:rsidR="000A428C">
        <w:t xml:space="preserve"> </w:t>
      </w:r>
      <w:r w:rsidRPr="003F48AB">
        <w:t>of Celaya, Celaya, Gto., Mexico</w:t>
      </w:r>
      <w:r w:rsidR="005F7D86" w:rsidRPr="005F7D86">
        <w:rPr>
          <w:color w:val="C0C0C0"/>
          <w:lang w:val="es-MX"/>
        </w:rPr>
        <w:t xml:space="preserve"> </w:t>
      </w:r>
      <w:r w:rsidR="005F7D86">
        <w:rPr>
          <w:color w:val="C0C0C0"/>
          <w:lang w:val="es-MX"/>
        </w:rPr>
        <w:t xml:space="preserve">    </w:t>
      </w:r>
      <w:r w:rsidR="000A00C5">
        <w:rPr>
          <w:color w:val="C0C0C0"/>
          <w:lang w:val="es-MX"/>
        </w:rPr>
        <w:t xml:space="preserve">               </w:t>
      </w:r>
      <w:r w:rsidR="005F7D86">
        <w:rPr>
          <w:color w:val="C0C0C0"/>
          <w:lang w:val="es-MX"/>
        </w:rPr>
        <w:t xml:space="preserve">                                                                                                              </w:t>
      </w:r>
    </w:p>
    <w:p w14:paraId="7CF1FF24" w14:textId="77777777" w:rsidR="005F7D86" w:rsidRDefault="005F7D86" w:rsidP="005F7D86">
      <w:pPr>
        <w:rPr>
          <w:lang w:val="en-US"/>
        </w:rPr>
      </w:pPr>
      <w:r>
        <w:rPr>
          <w:lang w:val="en-US"/>
        </w:rPr>
        <w:t>2</w:t>
      </w:r>
      <w:r w:rsidR="003F48AB" w:rsidRPr="00B810E3">
        <w:rPr>
          <w:lang w:val="en-US"/>
        </w:rPr>
        <w:t>003</w:t>
      </w:r>
      <w:r w:rsidR="003F48AB">
        <w:rPr>
          <w:lang w:val="en-US"/>
        </w:rPr>
        <w:t xml:space="preserve">               </w:t>
      </w:r>
      <w:r w:rsidR="003F48AB" w:rsidRPr="00B810E3">
        <w:rPr>
          <w:lang w:val="en-US"/>
        </w:rPr>
        <w:t xml:space="preserve"> Role </w:t>
      </w:r>
      <w:r w:rsidR="00364824" w:rsidRPr="00B810E3">
        <w:rPr>
          <w:lang w:val="en-US"/>
        </w:rPr>
        <w:t xml:space="preserve">of </w:t>
      </w:r>
      <w:r w:rsidR="00364824">
        <w:rPr>
          <w:lang w:val="en-US"/>
        </w:rPr>
        <w:t>201</w:t>
      </w:r>
      <w:r w:rsidR="003F48AB" w:rsidRPr="00B810E3">
        <w:rPr>
          <w:lang w:val="en-US"/>
        </w:rPr>
        <w:t xml:space="preserve">-Thallium in diagnosis of primary bone tumor relapse, </w:t>
      </w:r>
      <w:r w:rsidR="00725E65">
        <w:rPr>
          <w:lang w:val="en-US"/>
        </w:rPr>
        <w:t>19th</w:t>
      </w:r>
      <w:r w:rsidR="003F48AB" w:rsidRPr="00B810E3">
        <w:rPr>
          <w:lang w:val="en-US"/>
        </w:rPr>
        <w:t xml:space="preserve"> </w:t>
      </w:r>
      <w:r>
        <w:rPr>
          <w:lang w:val="en-US"/>
        </w:rPr>
        <w:t xml:space="preserve">   </w:t>
      </w:r>
    </w:p>
    <w:p w14:paraId="6AD5FE3D" w14:textId="77777777" w:rsidR="005F7D86" w:rsidRDefault="005F7D86" w:rsidP="005F7D86">
      <w:pPr>
        <w:rPr>
          <w:lang w:val="en-US"/>
        </w:rPr>
      </w:pPr>
      <w:r>
        <w:rPr>
          <w:lang w:val="en-US"/>
        </w:rPr>
        <w:t xml:space="preserve">                        </w:t>
      </w:r>
      <w:r w:rsidR="00CE3578">
        <w:rPr>
          <w:lang w:val="en-US"/>
        </w:rPr>
        <w:t>Latin</w:t>
      </w:r>
      <w:r w:rsidR="00C246B2">
        <w:rPr>
          <w:lang w:val="en-US"/>
        </w:rPr>
        <w:t>-A</w:t>
      </w:r>
      <w:r w:rsidR="003F48AB" w:rsidRPr="00B810E3">
        <w:rPr>
          <w:lang w:val="en-US"/>
        </w:rPr>
        <w:t xml:space="preserve">merican </w:t>
      </w:r>
      <w:r w:rsidR="00CE3578">
        <w:rPr>
          <w:lang w:val="en-US"/>
        </w:rPr>
        <w:t>a</w:t>
      </w:r>
      <w:r w:rsidR="00C246B2">
        <w:rPr>
          <w:lang w:val="en-US"/>
        </w:rPr>
        <w:t xml:space="preserve">nd </w:t>
      </w:r>
      <w:r w:rsidR="00CE3578">
        <w:rPr>
          <w:lang w:val="en-US"/>
        </w:rPr>
        <w:t>37</w:t>
      </w:r>
      <w:r w:rsidR="00725E65">
        <w:rPr>
          <w:lang w:val="en-US"/>
        </w:rPr>
        <w:t>th</w:t>
      </w:r>
      <w:r w:rsidR="00CE3578">
        <w:rPr>
          <w:lang w:val="en-US"/>
        </w:rPr>
        <w:t xml:space="preserve"> </w:t>
      </w:r>
      <w:r w:rsidR="00C246B2">
        <w:rPr>
          <w:lang w:val="en-US"/>
        </w:rPr>
        <w:t>National Nuclear Medicine</w:t>
      </w:r>
      <w:r w:rsidR="003F48AB" w:rsidRPr="00B810E3">
        <w:rPr>
          <w:lang w:val="en-US"/>
        </w:rPr>
        <w:t xml:space="preserve"> </w:t>
      </w:r>
      <w:r w:rsidR="00C246B2">
        <w:rPr>
          <w:lang w:val="en-US"/>
        </w:rPr>
        <w:t xml:space="preserve">Scientific Meeting, </w:t>
      </w:r>
      <w:r>
        <w:rPr>
          <w:lang w:val="en-US"/>
        </w:rPr>
        <w:t xml:space="preserve"> </w:t>
      </w:r>
    </w:p>
    <w:p w14:paraId="2E87553C" w14:textId="77777777" w:rsidR="003F48AB" w:rsidRPr="00B810E3" w:rsidRDefault="005F7D86" w:rsidP="005F7D86">
      <w:pPr>
        <w:rPr>
          <w:lang w:val="en-US"/>
        </w:rPr>
      </w:pPr>
      <w:r>
        <w:rPr>
          <w:lang w:val="en-US"/>
        </w:rPr>
        <w:t xml:space="preserve">                        </w:t>
      </w:r>
      <w:r w:rsidR="003F48AB" w:rsidRPr="00B810E3">
        <w:rPr>
          <w:lang w:val="en-US"/>
        </w:rPr>
        <w:t>Cancun, Q. Roo, Mexico</w:t>
      </w:r>
    </w:p>
    <w:p w14:paraId="18DDA801" w14:textId="77777777" w:rsidR="003F48AB" w:rsidRDefault="003F48AB" w:rsidP="003F48AB">
      <w:pPr>
        <w:ind w:left="1440" w:right="-162" w:hanging="1440"/>
        <w:rPr>
          <w:lang w:val="en-US"/>
        </w:rPr>
      </w:pPr>
      <w:r w:rsidRPr="00B810E3">
        <w:rPr>
          <w:lang w:val="en-US"/>
        </w:rPr>
        <w:t xml:space="preserve">2003 </w:t>
      </w:r>
      <w:r>
        <w:rPr>
          <w:lang w:val="en-US"/>
        </w:rPr>
        <w:t xml:space="preserve">               </w:t>
      </w:r>
      <w:r w:rsidRPr="00B810E3">
        <w:rPr>
          <w:lang w:val="en-US"/>
        </w:rPr>
        <w:t>Usefulness of Nuclear Medicine in ER</w:t>
      </w:r>
      <w:r w:rsidR="006E6A9C">
        <w:rPr>
          <w:lang w:val="en-US"/>
        </w:rPr>
        <w:t>,</w:t>
      </w:r>
      <w:r w:rsidRPr="00B810E3">
        <w:rPr>
          <w:lang w:val="en-US"/>
        </w:rPr>
        <w:t xml:space="preserve"> General Hospital of Queretaro, Santiago de Queretaro, Qro., Mexico</w:t>
      </w:r>
    </w:p>
    <w:p w14:paraId="0A82F39A" w14:textId="77777777" w:rsidR="00DA1377" w:rsidRDefault="00DA1377" w:rsidP="003F48AB">
      <w:pPr>
        <w:ind w:left="1440" w:right="-162" w:hanging="1440"/>
        <w:rPr>
          <w:lang w:val="en-US"/>
        </w:rPr>
      </w:pPr>
      <w:r>
        <w:rPr>
          <w:lang w:val="en-US"/>
        </w:rPr>
        <w:t>2006                Nuclear Medicine Overview</w:t>
      </w:r>
      <w:r w:rsidR="00005698">
        <w:rPr>
          <w:lang w:val="en-US"/>
        </w:rPr>
        <w:t>, Texas Tech University Health Sciences Center,</w:t>
      </w:r>
    </w:p>
    <w:p w14:paraId="5CC80820" w14:textId="77777777" w:rsidR="00005698" w:rsidRDefault="00005698" w:rsidP="003F48AB">
      <w:pPr>
        <w:ind w:left="1440" w:right="-162" w:hanging="1440"/>
        <w:rPr>
          <w:lang w:val="es-MX"/>
        </w:rPr>
      </w:pPr>
      <w:r w:rsidRPr="000B30C6">
        <w:rPr>
          <w:lang w:val="en-US"/>
        </w:rPr>
        <w:t xml:space="preserve">                        </w:t>
      </w:r>
      <w:r w:rsidRPr="00186D39">
        <w:rPr>
          <w:lang w:val="es-MX"/>
        </w:rPr>
        <w:t>El Paso, TX</w:t>
      </w:r>
    </w:p>
    <w:p w14:paraId="00ECA1C6" w14:textId="77777777" w:rsidR="002D2958" w:rsidRDefault="002D2958" w:rsidP="003F48AB">
      <w:pPr>
        <w:ind w:left="1440" w:right="-162" w:hanging="1440"/>
        <w:rPr>
          <w:lang w:val="es-MX"/>
        </w:rPr>
      </w:pPr>
      <w:r>
        <w:rPr>
          <w:lang w:val="es-MX"/>
        </w:rPr>
        <w:t>2012                Current role of Nuclear Radiology, Rio Grande Imaging Society Seminar, El Paso, TX</w:t>
      </w:r>
    </w:p>
    <w:p w14:paraId="1020F2CA" w14:textId="77777777" w:rsidR="00E23D29" w:rsidRDefault="00E23D29" w:rsidP="003F48AB">
      <w:pPr>
        <w:ind w:left="1440" w:right="-162" w:hanging="1440"/>
        <w:rPr>
          <w:lang w:val="es-MX"/>
        </w:rPr>
      </w:pPr>
    </w:p>
    <w:p w14:paraId="5B0EDE36" w14:textId="646FAB9C" w:rsidR="00E23D29" w:rsidRDefault="00E23D29" w:rsidP="003F48AB">
      <w:pPr>
        <w:ind w:left="1440" w:right="-162" w:hanging="1440"/>
        <w:rPr>
          <w:b/>
          <w:lang w:val="es-MX"/>
        </w:rPr>
      </w:pPr>
      <w:r w:rsidRPr="00173D8B">
        <w:rPr>
          <w:b/>
          <w:lang w:val="es-MX"/>
        </w:rPr>
        <w:t>PRESENTATIONS</w:t>
      </w:r>
    </w:p>
    <w:p w14:paraId="5DCD6951" w14:textId="77777777" w:rsidR="00173D8B" w:rsidRDefault="00173D8B" w:rsidP="003F48AB">
      <w:pPr>
        <w:ind w:left="1440" w:right="-162" w:hanging="1440"/>
        <w:rPr>
          <w:b/>
          <w:lang w:val="es-MX"/>
        </w:rPr>
      </w:pPr>
    </w:p>
    <w:p w14:paraId="078111F0" w14:textId="3863BB93" w:rsidR="00173D8B" w:rsidRDefault="00173D8B" w:rsidP="00173D8B">
      <w:pPr>
        <w:pStyle w:val="BodyTextIndent"/>
        <w:ind w:left="1440" w:hanging="1440"/>
      </w:pPr>
      <w:r w:rsidRPr="00173D8B">
        <w:rPr>
          <w:lang w:val="es-MX"/>
        </w:rPr>
        <w:t xml:space="preserve">2003 </w:t>
      </w:r>
      <w:r w:rsidR="009814AD">
        <w:rPr>
          <w:lang w:val="es-MX"/>
        </w:rPr>
        <w:t xml:space="preserve">             </w:t>
      </w:r>
      <w:r w:rsidRPr="00186D39">
        <w:t>Diaz JR, Diaz Y</w:t>
      </w:r>
      <w:r w:rsidRPr="00186D39">
        <w:rPr>
          <w:i/>
        </w:rPr>
        <w:t xml:space="preserve">. </w:t>
      </w:r>
      <w:r w:rsidRPr="00186D39">
        <w:t>Role of 201-Thallium in diagnosis of primary bone tumor relapse</w:t>
      </w:r>
      <w:r w:rsidRPr="00186D39">
        <w:rPr>
          <w:i/>
        </w:rPr>
        <w:t>.</w:t>
      </w:r>
      <w:r w:rsidRPr="00186D39">
        <w:t xml:space="preserve"> </w:t>
      </w:r>
      <w:r>
        <w:t>Alasbimn Journal</w:t>
      </w:r>
      <w:r w:rsidRPr="00186D39">
        <w:t xml:space="preserve"> 5 (21)</w:t>
      </w:r>
      <w:r>
        <w:t>: July 2003. XIX Alasbimn Congress. Nuclear Medicine 2003.</w:t>
      </w:r>
    </w:p>
    <w:p w14:paraId="0CCA5723" w14:textId="267E9E5A" w:rsidR="009814AD" w:rsidRDefault="007B1E01" w:rsidP="00173D8B">
      <w:pPr>
        <w:pStyle w:val="BodyTextIndent"/>
        <w:ind w:left="1440" w:hanging="1440"/>
      </w:pPr>
      <w:r>
        <w:t xml:space="preserve">2013       </w:t>
      </w:r>
      <w:r w:rsidR="00F154C6">
        <w:t xml:space="preserve">    </w:t>
      </w:r>
      <w:r w:rsidR="00500FD3">
        <w:t xml:space="preserve"> </w:t>
      </w:r>
      <w:r>
        <w:t xml:space="preserve">Diaz JR, Bagherpour AN, </w:t>
      </w:r>
      <w:r w:rsidR="00F154C6">
        <w:t xml:space="preserve">Reber J, Cooper C, Saadi M, Dwivedi A, Lee S, Sarosiek I, McCallum RW. </w:t>
      </w:r>
      <w:r w:rsidR="009814AD">
        <w:t>Effect of instituting 4-hour gastric emptying scintigraphy protocol compared to shorter duration scintigraphy for suspected gastric motility disorders. Southwestern Chapter of the Society of Nuclear Medicine and Molecular Imaging 58</w:t>
      </w:r>
      <w:r w:rsidR="009814AD" w:rsidRPr="000A00C5">
        <w:rPr>
          <w:vertAlign w:val="superscript"/>
        </w:rPr>
        <w:t>th</w:t>
      </w:r>
      <w:r w:rsidR="009814AD">
        <w:t xml:space="preserve"> Annual Meeting</w:t>
      </w:r>
      <w:r w:rsidR="00206708">
        <w:t>.</w:t>
      </w:r>
    </w:p>
    <w:p w14:paraId="73FC3767" w14:textId="05EB19D3" w:rsidR="00005B99" w:rsidRDefault="00005B99" w:rsidP="00173D8B">
      <w:pPr>
        <w:pStyle w:val="BodyTextIndent"/>
        <w:ind w:left="1440" w:hanging="1440"/>
      </w:pPr>
      <w:r>
        <w:t>2013             Diaz JR, Bagherpour AN, Reber J, Cooper C, Saadi M, Dwivedi A, Lee S, Sarosiek I, McCallum RW. Effect of instituting 4-hour gastric emptying scintigraphy protocol compared to shorter duration scintigraphy for suspected gastric motility disorders. TTUHSC El Paso Research colloquium</w:t>
      </w:r>
    </w:p>
    <w:p w14:paraId="26AD0B2D" w14:textId="77777777" w:rsidR="00F3186B" w:rsidRDefault="00206708" w:rsidP="00F3186B">
      <w:pPr>
        <w:pStyle w:val="BodyTextIndent"/>
        <w:ind w:left="1440" w:hanging="1440"/>
      </w:pPr>
      <w:r>
        <w:t xml:space="preserve">2013 </w:t>
      </w:r>
      <w:r w:rsidR="007A2DA9">
        <w:t xml:space="preserve">           Diaz JR, Bagherpour AN, Reber J, Cooper C, Saadi M, Dwivedi A, Lee S, Sarosiek I, McCallum RW. Effect of instituting 4-hour gastric emptying scintigraphy protocol compared to shorter duration scintigraphy for suspected gastric motility disorders. Federation of </w:t>
      </w:r>
      <w:r w:rsidR="00F3186B">
        <w:t xml:space="preserve">Neurogastroenterology and Motility, </w:t>
      </w:r>
      <w:r>
        <w:t>Guangzhou, China</w:t>
      </w:r>
    </w:p>
    <w:p w14:paraId="715A0CE1" w14:textId="63A0FC0D" w:rsidR="00F3186B" w:rsidRDefault="00F3186B" w:rsidP="00500FD3">
      <w:pPr>
        <w:pStyle w:val="BodyTextIndent"/>
        <w:ind w:left="1418" w:hanging="1440"/>
      </w:pPr>
      <w:r>
        <w:t>2013</w:t>
      </w:r>
      <w:r w:rsidR="00500FD3">
        <w:t xml:space="preserve"> </w:t>
      </w:r>
      <w:r w:rsidRPr="00F3186B">
        <w:t xml:space="preserve"> </w:t>
      </w:r>
      <w:r>
        <w:t xml:space="preserve">         </w:t>
      </w:r>
      <w:r w:rsidR="00500FD3">
        <w:t xml:space="preserve">    </w:t>
      </w:r>
      <w:r>
        <w:t>Diaz JR, Bagherpour A, Reber J, Cooper C, Reber J, Dwivedi A, Lee S, Sarosiek I, McCallum RW. Clinical relevance of a 30-min retention value in diagnosis rapid gastric emptying by a scintigraphic test. ACG, Huntington Beach, CA</w:t>
      </w:r>
    </w:p>
    <w:p w14:paraId="5A8C3482" w14:textId="3D051267" w:rsidR="00005B99" w:rsidRDefault="00250280" w:rsidP="00706D6F">
      <w:pPr>
        <w:pStyle w:val="BodyTextIndent"/>
        <w:tabs>
          <w:tab w:val="left" w:pos="1440"/>
        </w:tabs>
        <w:ind w:left="1440" w:hanging="1440"/>
      </w:pPr>
      <w:r>
        <w:lastRenderedPageBreak/>
        <w:t xml:space="preserve">2013 </w:t>
      </w:r>
      <w:r w:rsidR="00F56A2E">
        <w:t xml:space="preserve">         </w:t>
      </w:r>
      <w:r w:rsidR="00500FD3">
        <w:t xml:space="preserve">     </w:t>
      </w:r>
      <w:r w:rsidR="00F56A2E">
        <w:t xml:space="preserve">Diaz JR, Bagherpour A, Reber J, Cooper C, Reber J, Dwivedi A, Lee S, Sarosiek I, McCallum RW. Clinical relevance of a 30-min retention value in diagnosis rapid gastric emptying by a scintigraphic test. RSNA </w:t>
      </w:r>
    </w:p>
    <w:p w14:paraId="4A894E63" w14:textId="77BD6795" w:rsidR="00005B99" w:rsidRDefault="00005B99" w:rsidP="00005B99">
      <w:pPr>
        <w:pStyle w:val="NormalWeb"/>
        <w:spacing w:before="0" w:beforeAutospacing="0" w:after="0" w:afterAutospacing="0"/>
        <w:textAlignment w:val="baseline"/>
        <w:rPr>
          <w:bCs/>
          <w:sz w:val="24"/>
          <w:szCs w:val="24"/>
        </w:rPr>
      </w:pPr>
      <w:r>
        <w:t xml:space="preserve">2015                    </w:t>
      </w:r>
      <w:r w:rsidRPr="0002182B">
        <w:rPr>
          <w:bCs/>
          <w:sz w:val="24"/>
          <w:szCs w:val="24"/>
        </w:rPr>
        <w:t xml:space="preserve">Jesus R Diaz MD, Jaibel Makiyil MS-2, Luis A Alvarado MS, Alok K. </w:t>
      </w:r>
      <w:r>
        <w:rPr>
          <w:bCs/>
          <w:sz w:val="24"/>
          <w:szCs w:val="24"/>
        </w:rPr>
        <w:t xml:space="preserve">  </w:t>
      </w:r>
    </w:p>
    <w:p w14:paraId="10911B89" w14:textId="77777777" w:rsidR="00005B99" w:rsidRDefault="00005B99" w:rsidP="00005B99">
      <w:pPr>
        <w:pStyle w:val="NormalWeb"/>
        <w:spacing w:before="0" w:beforeAutospacing="0" w:after="0" w:afterAutospacing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</w:t>
      </w:r>
      <w:r w:rsidRPr="0002182B">
        <w:rPr>
          <w:bCs/>
          <w:sz w:val="24"/>
          <w:szCs w:val="24"/>
        </w:rPr>
        <w:t xml:space="preserve">Dwivedi PhD, Marvin Friedman, PhD, Irene Sarosiek MD, AGAF, FACG </w:t>
      </w:r>
      <w:r>
        <w:rPr>
          <w:bCs/>
          <w:sz w:val="24"/>
          <w:szCs w:val="24"/>
        </w:rPr>
        <w:t xml:space="preserve">  </w:t>
      </w:r>
    </w:p>
    <w:p w14:paraId="29DA1C01" w14:textId="77777777" w:rsidR="00005B99" w:rsidRDefault="00005B99" w:rsidP="00005B99">
      <w:pPr>
        <w:pStyle w:val="NormalWeb"/>
        <w:spacing w:before="0" w:beforeAutospacing="0" w:after="0" w:afterAutospacing="0"/>
        <w:textAlignment w:val="baseline"/>
        <w:rPr>
          <w:rFonts w:eastAsia="MS PGothic"/>
          <w:bCs/>
          <w:color w:val="000000"/>
          <w:kern w:val="24"/>
          <w:sz w:val="24"/>
          <w:szCs w:val="24"/>
        </w:rPr>
      </w:pPr>
      <w:r>
        <w:rPr>
          <w:bCs/>
          <w:sz w:val="24"/>
          <w:szCs w:val="24"/>
        </w:rPr>
        <w:t xml:space="preserve">                        </w:t>
      </w:r>
      <w:r w:rsidRPr="0002182B">
        <w:rPr>
          <w:bCs/>
          <w:sz w:val="24"/>
          <w:szCs w:val="24"/>
        </w:rPr>
        <w:t>Richard McCallum MD, FACP, FRACP (AUST), FACG</w:t>
      </w:r>
      <w:r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2182B">
        <w:rPr>
          <w:rFonts w:eastAsia="MS PGothic"/>
          <w:bCs/>
          <w:color w:val="000000"/>
          <w:kern w:val="24"/>
          <w:sz w:val="24"/>
          <w:szCs w:val="24"/>
        </w:rPr>
        <w:t xml:space="preserve">Dynamic antral </w:t>
      </w:r>
      <w:r>
        <w:rPr>
          <w:rFonts w:eastAsia="MS PGothic"/>
          <w:bCs/>
          <w:color w:val="000000"/>
          <w:kern w:val="24"/>
          <w:sz w:val="24"/>
          <w:szCs w:val="24"/>
        </w:rPr>
        <w:t xml:space="preserve"> </w:t>
      </w:r>
    </w:p>
    <w:p w14:paraId="2F7125E9" w14:textId="77777777" w:rsidR="00005B99" w:rsidRDefault="00005B99" w:rsidP="00005B99">
      <w:pPr>
        <w:pStyle w:val="NormalWeb"/>
        <w:spacing w:before="0" w:beforeAutospacing="0" w:after="0" w:afterAutospacing="0"/>
        <w:textAlignment w:val="baseline"/>
        <w:rPr>
          <w:rFonts w:eastAsia="MS PGothic"/>
          <w:bCs/>
          <w:color w:val="000000"/>
          <w:kern w:val="24"/>
          <w:sz w:val="24"/>
          <w:szCs w:val="24"/>
        </w:rPr>
      </w:pPr>
      <w:r>
        <w:rPr>
          <w:rFonts w:eastAsia="MS PGothic"/>
          <w:bCs/>
          <w:color w:val="000000"/>
          <w:kern w:val="24"/>
          <w:sz w:val="24"/>
          <w:szCs w:val="24"/>
        </w:rPr>
        <w:t xml:space="preserve">                        </w:t>
      </w:r>
      <w:r w:rsidRPr="0002182B">
        <w:rPr>
          <w:rFonts w:eastAsia="MS PGothic"/>
          <w:bCs/>
          <w:color w:val="000000"/>
          <w:kern w:val="24"/>
          <w:sz w:val="24"/>
          <w:szCs w:val="24"/>
        </w:rPr>
        <w:t xml:space="preserve">scintigraphy identifies patterns of gastric contractility in patients with upper </w:t>
      </w:r>
      <w:r>
        <w:rPr>
          <w:rFonts w:eastAsia="MS PGothic"/>
          <w:bCs/>
          <w:color w:val="000000"/>
          <w:kern w:val="24"/>
          <w:sz w:val="24"/>
          <w:szCs w:val="24"/>
        </w:rPr>
        <w:t xml:space="preserve">  </w:t>
      </w:r>
    </w:p>
    <w:p w14:paraId="22C8236E" w14:textId="77777777" w:rsidR="00005B99" w:rsidRDefault="00005B99" w:rsidP="00005B99">
      <w:pPr>
        <w:pStyle w:val="NormalWeb"/>
        <w:spacing w:before="0" w:beforeAutospacing="0" w:after="0" w:afterAutospacing="0"/>
        <w:textAlignment w:val="baseline"/>
        <w:rPr>
          <w:rFonts w:eastAsia="MS PGothic"/>
          <w:bCs/>
          <w:color w:val="000000"/>
          <w:kern w:val="24"/>
          <w:sz w:val="24"/>
          <w:szCs w:val="24"/>
        </w:rPr>
      </w:pPr>
      <w:r>
        <w:rPr>
          <w:rFonts w:eastAsia="MS PGothic"/>
          <w:bCs/>
          <w:color w:val="000000"/>
          <w:kern w:val="24"/>
          <w:sz w:val="24"/>
          <w:szCs w:val="24"/>
        </w:rPr>
        <w:t xml:space="preserve">                       </w:t>
      </w:r>
      <w:r w:rsidRPr="0002182B">
        <w:rPr>
          <w:rFonts w:eastAsia="MS PGothic"/>
          <w:bCs/>
          <w:color w:val="000000"/>
          <w:kern w:val="24"/>
          <w:sz w:val="24"/>
          <w:szCs w:val="24"/>
        </w:rPr>
        <w:t xml:space="preserve">GI dysmotility disorders: Comparison to conventional gastric emptying </w:t>
      </w:r>
      <w:r>
        <w:rPr>
          <w:rFonts w:eastAsia="MS PGothic"/>
          <w:bCs/>
          <w:color w:val="000000"/>
          <w:kern w:val="24"/>
          <w:sz w:val="24"/>
          <w:szCs w:val="24"/>
        </w:rPr>
        <w:t xml:space="preserve"> </w:t>
      </w:r>
    </w:p>
    <w:p w14:paraId="4FC755B0" w14:textId="65FE8605" w:rsidR="00005B99" w:rsidRDefault="00005B99" w:rsidP="00005B99">
      <w:pPr>
        <w:pStyle w:val="BodyTextIndent"/>
        <w:ind w:left="1440" w:hanging="1440"/>
      </w:pPr>
      <w:r>
        <w:rPr>
          <w:rFonts w:eastAsia="MS PGothic"/>
          <w:bCs/>
          <w:color w:val="000000"/>
          <w:kern w:val="24"/>
        </w:rPr>
        <w:t xml:space="preserve">                       </w:t>
      </w:r>
      <w:r w:rsidRPr="0002182B">
        <w:rPr>
          <w:rFonts w:eastAsia="MS PGothic"/>
          <w:bCs/>
          <w:color w:val="000000"/>
          <w:kern w:val="24"/>
          <w:lang w:eastAsia="en-US"/>
        </w:rPr>
        <w:t>scintigraphy data</w:t>
      </w:r>
      <w:r>
        <w:rPr>
          <w:rFonts w:eastAsia="MS PGothic"/>
          <w:bCs/>
          <w:color w:val="000000"/>
          <w:kern w:val="24"/>
          <w:lang w:eastAsia="en-US"/>
        </w:rPr>
        <w:t xml:space="preserve">. </w:t>
      </w:r>
      <w:r>
        <w:t>TTUHSC El Paso Research colloquium</w:t>
      </w:r>
    </w:p>
    <w:p w14:paraId="7AA77635" w14:textId="069FCB18" w:rsidR="0002182B" w:rsidRDefault="00F3186B" w:rsidP="0002182B">
      <w:pPr>
        <w:pStyle w:val="NormalWeb"/>
        <w:spacing w:before="0" w:beforeAutospacing="0" w:after="0" w:afterAutospacing="0"/>
        <w:textAlignment w:val="baseline"/>
        <w:rPr>
          <w:bCs/>
          <w:sz w:val="24"/>
          <w:szCs w:val="24"/>
        </w:rPr>
      </w:pPr>
      <w:r w:rsidRPr="0002182B">
        <w:rPr>
          <w:sz w:val="24"/>
          <w:szCs w:val="24"/>
        </w:rPr>
        <w:t>2015</w:t>
      </w:r>
      <w:r>
        <w:t xml:space="preserve">             </w:t>
      </w:r>
      <w:r w:rsidR="0002182B">
        <w:t xml:space="preserve">     </w:t>
      </w:r>
      <w:r>
        <w:t xml:space="preserve"> </w:t>
      </w:r>
      <w:r w:rsidR="0002182B" w:rsidRPr="0002182B">
        <w:rPr>
          <w:bCs/>
          <w:sz w:val="24"/>
          <w:szCs w:val="24"/>
        </w:rPr>
        <w:t xml:space="preserve">Jesus R Diaz MD, Jaibel Makiyil MS-2, Luis A Alvarado MS, Alok K. </w:t>
      </w:r>
      <w:r w:rsidR="0002182B">
        <w:rPr>
          <w:bCs/>
          <w:sz w:val="24"/>
          <w:szCs w:val="24"/>
        </w:rPr>
        <w:t xml:space="preserve">  </w:t>
      </w:r>
    </w:p>
    <w:p w14:paraId="0FB4F1BE" w14:textId="77777777" w:rsidR="0002182B" w:rsidRDefault="0002182B" w:rsidP="0002182B">
      <w:pPr>
        <w:pStyle w:val="NormalWeb"/>
        <w:spacing w:before="0" w:beforeAutospacing="0" w:after="0" w:afterAutospacing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</w:t>
      </w:r>
      <w:r w:rsidRPr="0002182B">
        <w:rPr>
          <w:bCs/>
          <w:sz w:val="24"/>
          <w:szCs w:val="24"/>
        </w:rPr>
        <w:t xml:space="preserve">Dwivedi PhD, Marvin Friedman, PhD, Irene Sarosiek MD, AGAF, FACG </w:t>
      </w:r>
      <w:r>
        <w:rPr>
          <w:bCs/>
          <w:sz w:val="24"/>
          <w:szCs w:val="24"/>
        </w:rPr>
        <w:t xml:space="preserve">  </w:t>
      </w:r>
    </w:p>
    <w:p w14:paraId="5EE27640" w14:textId="274A69E7" w:rsidR="0002182B" w:rsidRDefault="0002182B" w:rsidP="0002182B">
      <w:pPr>
        <w:pStyle w:val="NormalWeb"/>
        <w:spacing w:before="0" w:beforeAutospacing="0" w:after="0" w:afterAutospacing="0"/>
        <w:textAlignment w:val="baseline"/>
        <w:rPr>
          <w:rFonts w:eastAsia="MS PGothic"/>
          <w:bCs/>
          <w:color w:val="000000"/>
          <w:kern w:val="24"/>
          <w:sz w:val="24"/>
          <w:szCs w:val="24"/>
        </w:rPr>
      </w:pPr>
      <w:r>
        <w:rPr>
          <w:bCs/>
          <w:sz w:val="24"/>
          <w:szCs w:val="24"/>
        </w:rPr>
        <w:t xml:space="preserve">                        </w:t>
      </w:r>
      <w:r w:rsidRPr="0002182B">
        <w:rPr>
          <w:bCs/>
          <w:sz w:val="24"/>
          <w:szCs w:val="24"/>
        </w:rPr>
        <w:t>Richard McCallum MD, FACP, FRACP (AUST), FACG</w:t>
      </w:r>
      <w:r w:rsidR="00005B99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2182B">
        <w:rPr>
          <w:rFonts w:eastAsia="MS PGothic"/>
          <w:bCs/>
          <w:color w:val="000000"/>
          <w:kern w:val="24"/>
          <w:sz w:val="24"/>
          <w:szCs w:val="24"/>
        </w:rPr>
        <w:t xml:space="preserve">Dynamic antral </w:t>
      </w:r>
      <w:r>
        <w:rPr>
          <w:rFonts w:eastAsia="MS PGothic"/>
          <w:bCs/>
          <w:color w:val="000000"/>
          <w:kern w:val="24"/>
          <w:sz w:val="24"/>
          <w:szCs w:val="24"/>
        </w:rPr>
        <w:t xml:space="preserve"> </w:t>
      </w:r>
    </w:p>
    <w:p w14:paraId="2C7CB965" w14:textId="77777777" w:rsidR="0002182B" w:rsidRDefault="0002182B" w:rsidP="0002182B">
      <w:pPr>
        <w:pStyle w:val="NormalWeb"/>
        <w:spacing w:before="0" w:beforeAutospacing="0" w:after="0" w:afterAutospacing="0"/>
        <w:textAlignment w:val="baseline"/>
        <w:rPr>
          <w:rFonts w:eastAsia="MS PGothic"/>
          <w:bCs/>
          <w:color w:val="000000"/>
          <w:kern w:val="24"/>
          <w:sz w:val="24"/>
          <w:szCs w:val="24"/>
        </w:rPr>
      </w:pPr>
      <w:r>
        <w:rPr>
          <w:rFonts w:eastAsia="MS PGothic"/>
          <w:bCs/>
          <w:color w:val="000000"/>
          <w:kern w:val="24"/>
          <w:sz w:val="24"/>
          <w:szCs w:val="24"/>
        </w:rPr>
        <w:t xml:space="preserve">                        </w:t>
      </w:r>
      <w:r w:rsidRPr="0002182B">
        <w:rPr>
          <w:rFonts w:eastAsia="MS PGothic"/>
          <w:bCs/>
          <w:color w:val="000000"/>
          <w:kern w:val="24"/>
          <w:sz w:val="24"/>
          <w:szCs w:val="24"/>
        </w:rPr>
        <w:t xml:space="preserve">scintigraphy identifies patterns of gastric contractility in patients with upper </w:t>
      </w:r>
      <w:r>
        <w:rPr>
          <w:rFonts w:eastAsia="MS PGothic"/>
          <w:bCs/>
          <w:color w:val="000000"/>
          <w:kern w:val="24"/>
          <w:sz w:val="24"/>
          <w:szCs w:val="24"/>
        </w:rPr>
        <w:t xml:space="preserve">  </w:t>
      </w:r>
    </w:p>
    <w:p w14:paraId="106AB5CE" w14:textId="77777777" w:rsidR="0002182B" w:rsidRDefault="0002182B" w:rsidP="0002182B">
      <w:pPr>
        <w:pStyle w:val="NormalWeb"/>
        <w:spacing w:before="0" w:beforeAutospacing="0" w:after="0" w:afterAutospacing="0"/>
        <w:textAlignment w:val="baseline"/>
        <w:rPr>
          <w:rFonts w:eastAsia="MS PGothic"/>
          <w:bCs/>
          <w:color w:val="000000"/>
          <w:kern w:val="24"/>
          <w:sz w:val="24"/>
          <w:szCs w:val="24"/>
        </w:rPr>
      </w:pPr>
      <w:r>
        <w:rPr>
          <w:rFonts w:eastAsia="MS PGothic"/>
          <w:bCs/>
          <w:color w:val="000000"/>
          <w:kern w:val="24"/>
          <w:sz w:val="24"/>
          <w:szCs w:val="24"/>
        </w:rPr>
        <w:t xml:space="preserve">                       </w:t>
      </w:r>
      <w:r w:rsidRPr="0002182B">
        <w:rPr>
          <w:rFonts w:eastAsia="MS PGothic"/>
          <w:bCs/>
          <w:color w:val="000000"/>
          <w:kern w:val="24"/>
          <w:sz w:val="24"/>
          <w:szCs w:val="24"/>
        </w:rPr>
        <w:t xml:space="preserve">GI dysmotility disorders: Comparison to conventional gastric emptying </w:t>
      </w:r>
      <w:r>
        <w:rPr>
          <w:rFonts w:eastAsia="MS PGothic"/>
          <w:bCs/>
          <w:color w:val="000000"/>
          <w:kern w:val="24"/>
          <w:sz w:val="24"/>
          <w:szCs w:val="24"/>
        </w:rPr>
        <w:t xml:space="preserve"> </w:t>
      </w:r>
    </w:p>
    <w:p w14:paraId="467B3768" w14:textId="0B6F93F6" w:rsidR="00F3186B" w:rsidRDefault="0002182B" w:rsidP="007024E6">
      <w:pPr>
        <w:pStyle w:val="NormalWeb"/>
        <w:spacing w:before="0" w:beforeAutospacing="0" w:after="0" w:afterAutospacing="0"/>
        <w:textAlignment w:val="baseline"/>
      </w:pPr>
      <w:r>
        <w:rPr>
          <w:rFonts w:eastAsia="MS PGothic"/>
          <w:bCs/>
          <w:color w:val="000000"/>
          <w:kern w:val="24"/>
          <w:sz w:val="24"/>
          <w:szCs w:val="24"/>
        </w:rPr>
        <w:t xml:space="preserve">                       </w:t>
      </w:r>
      <w:r w:rsidRPr="0002182B">
        <w:rPr>
          <w:rFonts w:eastAsia="MS PGothic"/>
          <w:bCs/>
          <w:color w:val="000000"/>
          <w:kern w:val="24"/>
          <w:sz w:val="24"/>
          <w:szCs w:val="24"/>
        </w:rPr>
        <w:t xml:space="preserve">scintigraphy data </w:t>
      </w:r>
      <w:r>
        <w:rPr>
          <w:rFonts w:eastAsia="MS PGothic"/>
          <w:bCs/>
          <w:color w:val="000000"/>
          <w:kern w:val="24"/>
          <w:sz w:val="24"/>
          <w:szCs w:val="24"/>
        </w:rPr>
        <w:t>DDW Washington, DC</w:t>
      </w:r>
    </w:p>
    <w:p w14:paraId="6BB17ECF" w14:textId="56659A5A" w:rsidR="00F3186B" w:rsidRDefault="00F3186B" w:rsidP="00173D8B">
      <w:pPr>
        <w:pStyle w:val="BodyTextIndent"/>
        <w:ind w:left="1440" w:hanging="1440"/>
      </w:pPr>
      <w:r>
        <w:t xml:space="preserve">2015              </w:t>
      </w:r>
      <w:r w:rsidRPr="00EC215E">
        <w:rPr>
          <w:bCs/>
        </w:rPr>
        <w:t>Anna Havey MD, MBA,</w:t>
      </w:r>
      <w:r w:rsidRPr="00EC215E">
        <w:rPr>
          <w:bCs/>
          <w:vertAlign w:val="superscript"/>
        </w:rPr>
        <w:t xml:space="preserve"> </w:t>
      </w:r>
      <w:r w:rsidRPr="00EC215E">
        <w:rPr>
          <w:bCs/>
        </w:rPr>
        <w:t>Alok Dwivedi PhD, Jesus Diaz MD, Rene Roberts MS-IV, Jose Santiago, MS-IV</w:t>
      </w:r>
      <w:r>
        <w:rPr>
          <w:bCs/>
        </w:rPr>
        <w:t xml:space="preserve">, </w:t>
      </w:r>
      <w:r w:rsidRPr="00EC215E">
        <w:rPr>
          <w:bCs/>
        </w:rPr>
        <w:t>Irene Sarosiek MD, AGAF, FACG</w:t>
      </w:r>
      <w:r>
        <w:rPr>
          <w:bCs/>
          <w:vertAlign w:val="superscript"/>
        </w:rPr>
        <w:t xml:space="preserve"> </w:t>
      </w:r>
      <w:r>
        <w:rPr>
          <w:bCs/>
        </w:rPr>
        <w:t xml:space="preserve">Richard </w:t>
      </w:r>
      <w:r w:rsidRPr="00EC215E">
        <w:rPr>
          <w:bCs/>
        </w:rPr>
        <w:t>W McCallum MD, FACP, FRACP (AUST), FACG, AGAF</w:t>
      </w:r>
      <w:r>
        <w:rPr>
          <w:bCs/>
        </w:rPr>
        <w:t>.</w:t>
      </w:r>
      <w:r>
        <w:t xml:space="preserve"> </w:t>
      </w:r>
      <w:r w:rsidRPr="00B82A4E">
        <w:rPr>
          <w:bCs/>
        </w:rPr>
        <w:t>Significance of Glucose Levels in Interpreting Gastric Emptying Results in Diabetic Patients</w:t>
      </w:r>
      <w:r>
        <w:rPr>
          <w:b/>
          <w:bCs/>
        </w:rPr>
        <w:t xml:space="preserve">. </w:t>
      </w:r>
      <w:r>
        <w:rPr>
          <w:bCs/>
        </w:rPr>
        <w:t xml:space="preserve">ACG </w:t>
      </w:r>
      <w:r w:rsidR="0002182B">
        <w:rPr>
          <w:bCs/>
        </w:rPr>
        <w:t>Honolulu, HI</w:t>
      </w:r>
    </w:p>
    <w:p w14:paraId="316103A5" w14:textId="047239C7" w:rsidR="002B3BAC" w:rsidRPr="002B3BAC" w:rsidRDefault="00EE2FFF" w:rsidP="002B3BAC">
      <w:pPr>
        <w:pStyle w:val="BodyTextIndent"/>
        <w:ind w:left="1440" w:hanging="1440"/>
      </w:pPr>
      <w:r w:rsidRPr="002B3BAC">
        <w:t xml:space="preserve">2016        </w:t>
      </w:r>
      <w:r w:rsidR="002B3BAC">
        <w:t xml:space="preserve">      </w:t>
      </w:r>
      <w:r w:rsidRPr="002B3BAC">
        <w:t xml:space="preserve"> </w:t>
      </w:r>
      <w:r w:rsidR="002B3BAC" w:rsidRPr="002B3BAC">
        <w:rPr>
          <w:bCs/>
        </w:rPr>
        <w:t>Anna Havey MD, MBA, Jesus R Diaz MD, Alok K Dwivedi PhD,</w:t>
      </w:r>
    </w:p>
    <w:p w14:paraId="5C6EB0F1" w14:textId="134594E4" w:rsidR="00206708" w:rsidRDefault="002B3BAC" w:rsidP="006F6958">
      <w:pPr>
        <w:pStyle w:val="BodyTextIndent"/>
        <w:ind w:left="1440" w:hanging="1440"/>
      </w:pPr>
      <w:r w:rsidRPr="002B3BAC">
        <w:rPr>
          <w:bCs/>
          <w:vertAlign w:val="superscript"/>
        </w:rPr>
        <w:t xml:space="preserve"> </w:t>
      </w:r>
      <w:r>
        <w:rPr>
          <w:bCs/>
          <w:vertAlign w:val="superscript"/>
        </w:rPr>
        <w:t xml:space="preserve"> </w:t>
      </w:r>
      <w:r>
        <w:rPr>
          <w:bCs/>
        </w:rPr>
        <w:t xml:space="preserve">                      </w:t>
      </w:r>
      <w:r w:rsidRPr="002B3BAC">
        <w:rPr>
          <w:bCs/>
        </w:rPr>
        <w:t>Irene Sarosiek MD, AGAF, FACG, Richard W McCallum MD, FACP, FRACP (AUST), FACG, AGAF</w:t>
      </w:r>
      <w:r w:rsidR="006F6958">
        <w:rPr>
          <w:bCs/>
          <w:vertAlign w:val="superscript"/>
        </w:rPr>
        <w:t xml:space="preserve"> </w:t>
      </w:r>
      <w:r w:rsidR="00EE2FFF" w:rsidRPr="00EE2FFF">
        <w:t xml:space="preserve">A new entity: Late-onset rapid gastric emptying in symptomatic patients previously interpreted as having normal gastric emptying. </w:t>
      </w:r>
      <w:r w:rsidR="00206708">
        <w:t>DDW</w:t>
      </w:r>
      <w:r w:rsidR="006F6958">
        <w:t xml:space="preserve"> Philadelphia, PA</w:t>
      </w:r>
    </w:p>
    <w:p w14:paraId="29E3126B" w14:textId="7D7F55C0" w:rsidR="00206830" w:rsidRPr="00CC65B2" w:rsidRDefault="00206830" w:rsidP="00CC65B2">
      <w:pPr>
        <w:pStyle w:val="BodyTextIndent"/>
        <w:ind w:left="1440" w:hanging="1440"/>
        <w:rPr>
          <w:bCs/>
        </w:rPr>
      </w:pPr>
      <w:r>
        <w:t xml:space="preserve">2016              </w:t>
      </w:r>
      <w:r w:rsidR="007A42AF" w:rsidRPr="00EC215E">
        <w:rPr>
          <w:bCs/>
        </w:rPr>
        <w:t>Anna Havey MD, MBA,</w:t>
      </w:r>
      <w:r w:rsidR="007A42AF" w:rsidRPr="00EC215E">
        <w:rPr>
          <w:bCs/>
          <w:vertAlign w:val="superscript"/>
        </w:rPr>
        <w:t xml:space="preserve"> </w:t>
      </w:r>
      <w:r w:rsidR="007A42AF" w:rsidRPr="00EC215E">
        <w:rPr>
          <w:bCs/>
        </w:rPr>
        <w:t>Alok Dwivedi PhD, Jesus Diaz MD, Rene Roberts MS-IV, Jose Santiago, MS-IV</w:t>
      </w:r>
      <w:r w:rsidR="00EC215E">
        <w:rPr>
          <w:bCs/>
        </w:rPr>
        <w:t xml:space="preserve">, </w:t>
      </w:r>
      <w:r w:rsidR="007A42AF" w:rsidRPr="00EC215E">
        <w:rPr>
          <w:bCs/>
        </w:rPr>
        <w:t>Irene Sarosiek MD, AGAF, FACG</w:t>
      </w:r>
      <w:r w:rsidR="00CC65B2">
        <w:rPr>
          <w:bCs/>
          <w:vertAlign w:val="superscript"/>
        </w:rPr>
        <w:t xml:space="preserve"> </w:t>
      </w:r>
      <w:r w:rsidR="00CC65B2">
        <w:rPr>
          <w:bCs/>
        </w:rPr>
        <w:t xml:space="preserve">Richard </w:t>
      </w:r>
      <w:r w:rsidR="007A42AF" w:rsidRPr="00EC215E">
        <w:rPr>
          <w:bCs/>
        </w:rPr>
        <w:t>W McCallum MD, FACP, FRACP (AUST), FACG, AGAF</w:t>
      </w:r>
      <w:r w:rsidR="00B82A4E">
        <w:rPr>
          <w:bCs/>
        </w:rPr>
        <w:t>.</w:t>
      </w:r>
      <w:r w:rsidR="00B82A4E">
        <w:t xml:space="preserve"> </w:t>
      </w:r>
      <w:r w:rsidRPr="00B82A4E">
        <w:rPr>
          <w:bCs/>
        </w:rPr>
        <w:t>Significance of Glucose Levels in Interpreting Gastric Emptying Results in Diabetic Patients</w:t>
      </w:r>
      <w:r w:rsidR="00B82A4E">
        <w:rPr>
          <w:b/>
          <w:bCs/>
        </w:rPr>
        <w:t xml:space="preserve">. </w:t>
      </w:r>
      <w:r w:rsidR="00B82A4E" w:rsidRPr="00B82A4E">
        <w:rPr>
          <w:bCs/>
        </w:rPr>
        <w:t>DDW Philadelphia, PA</w:t>
      </w:r>
    </w:p>
    <w:p w14:paraId="1D9F1DAD" w14:textId="12DF40BF" w:rsidR="006C5F83" w:rsidRPr="000719D4" w:rsidRDefault="000719D4" w:rsidP="00323985">
      <w:pPr>
        <w:pStyle w:val="BodyTextIndent"/>
        <w:ind w:left="1440" w:hanging="1440"/>
        <w:jc w:val="left"/>
      </w:pPr>
      <w:r>
        <w:t xml:space="preserve">2017             </w:t>
      </w:r>
      <w:r w:rsidR="00E03B72">
        <w:t xml:space="preserve"> </w:t>
      </w:r>
      <w:r w:rsidR="0002182B">
        <w:t xml:space="preserve">  </w:t>
      </w:r>
      <w:r w:rsidRPr="000719D4">
        <w:t>Marvin I. Fri</w:t>
      </w:r>
      <w:r w:rsidR="00323985">
        <w:t xml:space="preserve">edman, PhD, Jesus R. Diaz, MD, </w:t>
      </w:r>
      <w:r w:rsidRPr="000719D4">
        <w:t>Anna Leykekhman, MS,  Irene Sarosiek, MD, AGAF, FACG, Richard W. Mc</w:t>
      </w:r>
      <w:r w:rsidR="00323985">
        <w:t>Callum, MD, FACP, FRACP (AUST),</w:t>
      </w:r>
      <w:r w:rsidRPr="000719D4">
        <w:t>FACG</w:t>
      </w:r>
      <w:r w:rsidR="00323985">
        <w:t xml:space="preserve">. </w:t>
      </w:r>
      <w:r w:rsidR="006C5F83" w:rsidRPr="000719D4">
        <w:rPr>
          <w:bCs/>
        </w:rPr>
        <w:t>Defining Intragastric Food Distribution and the</w:t>
      </w:r>
      <w:r w:rsidR="00323985">
        <w:t xml:space="preserve"> </w:t>
      </w:r>
      <w:r w:rsidR="006C5F83" w:rsidRPr="000719D4">
        <w:rPr>
          <w:bCs/>
        </w:rPr>
        <w:t>Characteristics of Proximal Stomach Emptying</w:t>
      </w:r>
      <w:r>
        <w:t xml:space="preserve"> </w:t>
      </w:r>
      <w:r w:rsidR="006C5F83" w:rsidRPr="000719D4">
        <w:rPr>
          <w:bCs/>
        </w:rPr>
        <w:t>in Normal Subjects:</w:t>
      </w:r>
      <w:r>
        <w:t xml:space="preserve"> </w:t>
      </w:r>
      <w:r w:rsidR="006C5F83" w:rsidRPr="000719D4">
        <w:rPr>
          <w:bCs/>
        </w:rPr>
        <w:t>Advancing the Diagnostic Potential</w:t>
      </w:r>
      <w:r w:rsidR="00E03B72">
        <w:t xml:space="preserve"> </w:t>
      </w:r>
      <w:r w:rsidR="006C5F83" w:rsidRPr="000719D4">
        <w:rPr>
          <w:bCs/>
        </w:rPr>
        <w:t>of Gastric Scintigraphy</w:t>
      </w:r>
      <w:r w:rsidR="00E03B72">
        <w:rPr>
          <w:bCs/>
        </w:rPr>
        <w:t xml:space="preserve">. DDW </w:t>
      </w:r>
      <w:r w:rsidR="00323985">
        <w:rPr>
          <w:bCs/>
        </w:rPr>
        <w:t>Chicago, IL</w:t>
      </w:r>
    </w:p>
    <w:p w14:paraId="0CE5AAEB" w14:textId="77777777" w:rsidR="00E16F7C" w:rsidRDefault="00323985" w:rsidP="00E16F7C">
      <w:pPr>
        <w:pStyle w:val="BodyTextIndent"/>
        <w:ind w:left="0" w:firstLine="0"/>
      </w:pPr>
      <w:r w:rsidRPr="007E2DBD">
        <w:t xml:space="preserve">2017               </w:t>
      </w:r>
      <w:r w:rsidR="00E16F7C" w:rsidRPr="000719D4">
        <w:t>Marvin I. Fri</w:t>
      </w:r>
      <w:r w:rsidR="00E16F7C">
        <w:t xml:space="preserve">edman, PhD, Jesus R. Diaz, MD, </w:t>
      </w:r>
      <w:r w:rsidR="00E16F7C" w:rsidRPr="000719D4">
        <w:t xml:space="preserve">Anna Leykekhman, MS,  Irene </w:t>
      </w:r>
    </w:p>
    <w:p w14:paraId="61DABFF4" w14:textId="77777777" w:rsidR="00E16F7C" w:rsidRDefault="00E16F7C" w:rsidP="00E16F7C">
      <w:pPr>
        <w:pStyle w:val="BodyTextIndent"/>
        <w:ind w:left="0" w:firstLine="0"/>
      </w:pPr>
      <w:r>
        <w:t xml:space="preserve">                      </w:t>
      </w:r>
      <w:r w:rsidRPr="000719D4">
        <w:t>Sarosiek, MD, AGAF, FACG, Richard W. Mc</w:t>
      </w:r>
      <w:r>
        <w:t xml:space="preserve">Callum, MD, FACP, FRACP    </w:t>
      </w:r>
    </w:p>
    <w:p w14:paraId="272CF260" w14:textId="77777777" w:rsidR="00E16F7C" w:rsidRDefault="00E16F7C" w:rsidP="00E16F7C">
      <w:pPr>
        <w:rPr>
          <w:bCs/>
        </w:rPr>
      </w:pPr>
      <w:r>
        <w:t xml:space="preserve">                      (AUST), </w:t>
      </w:r>
      <w:r w:rsidRPr="000719D4">
        <w:t>FACG</w:t>
      </w:r>
      <w:r>
        <w:t xml:space="preserve">. </w:t>
      </w:r>
      <w:r w:rsidR="007E2DBD" w:rsidRPr="007E2DBD">
        <w:rPr>
          <w:bCs/>
        </w:rPr>
        <w:t xml:space="preserve">Is temporal inconsistency of proximal stomach counts </w:t>
      </w:r>
      <w:r>
        <w:rPr>
          <w:bCs/>
        </w:rPr>
        <w:t xml:space="preserve">   </w:t>
      </w:r>
    </w:p>
    <w:p w14:paraId="5AE65ED1" w14:textId="51C709E5" w:rsidR="00206708" w:rsidRPr="00E16F7C" w:rsidRDefault="00E16F7C" w:rsidP="007E2DBD">
      <w:pPr>
        <w:rPr>
          <w:bCs/>
        </w:rPr>
      </w:pPr>
      <w:r>
        <w:rPr>
          <w:bCs/>
        </w:rPr>
        <w:t xml:space="preserve">                      </w:t>
      </w:r>
      <w:r w:rsidR="007E2DBD" w:rsidRPr="007E2DBD">
        <w:rPr>
          <w:bCs/>
        </w:rPr>
        <w:t>reflective of intragastric food redistribution?</w:t>
      </w:r>
      <w:r w:rsidR="007E2DBD">
        <w:rPr>
          <w:bCs/>
        </w:rPr>
        <w:t xml:space="preserve"> </w:t>
      </w:r>
      <w:r w:rsidR="00206708">
        <w:t>SNMMI</w:t>
      </w:r>
      <w:r w:rsidR="007E2DBD">
        <w:t xml:space="preserve"> Denver, CO</w:t>
      </w:r>
    </w:p>
    <w:p w14:paraId="37E43C22" w14:textId="5B3F3A83" w:rsidR="00CC00A8" w:rsidRDefault="00324A68" w:rsidP="00323985">
      <w:pPr>
        <w:pStyle w:val="BodyTextIndent"/>
        <w:ind w:left="0" w:firstLine="0"/>
      </w:pPr>
      <w:r>
        <w:t>2018</w:t>
      </w:r>
      <w:r w:rsidR="00CC00A8">
        <w:t xml:space="preserve">               </w:t>
      </w:r>
      <w:r w:rsidR="00CC00A8" w:rsidRPr="000719D4">
        <w:t>Marvin I. Fri</w:t>
      </w:r>
      <w:r w:rsidR="00CC00A8">
        <w:t xml:space="preserve">edman, PhD, Jesus R. Diaz, MD, </w:t>
      </w:r>
      <w:r w:rsidR="00CC00A8" w:rsidRPr="000719D4">
        <w:t xml:space="preserve">Anna Leykekhman, MS,  Irene </w:t>
      </w:r>
    </w:p>
    <w:p w14:paraId="23B48DBB" w14:textId="77777777" w:rsidR="00CC00A8" w:rsidRDefault="00CC00A8" w:rsidP="00323985">
      <w:pPr>
        <w:pStyle w:val="BodyTextIndent"/>
        <w:ind w:left="0" w:firstLine="0"/>
      </w:pPr>
      <w:r>
        <w:t xml:space="preserve">                      </w:t>
      </w:r>
      <w:r w:rsidRPr="000719D4">
        <w:t>Sarosiek, MD, AGAF, FACG, Richard W. Mc</w:t>
      </w:r>
      <w:r>
        <w:t xml:space="preserve">Callum, MD, FACP, FRACP    </w:t>
      </w:r>
    </w:p>
    <w:p w14:paraId="69D7389A" w14:textId="75B55120" w:rsidR="00CC00A8" w:rsidRDefault="00CC00A8" w:rsidP="00323985">
      <w:pPr>
        <w:pStyle w:val="BodyTextIndent"/>
        <w:ind w:left="0" w:firstLine="0"/>
      </w:pPr>
      <w:r>
        <w:t xml:space="preserve">                      (AUST),</w:t>
      </w:r>
      <w:r w:rsidR="000D65E6">
        <w:t xml:space="preserve"> </w:t>
      </w:r>
      <w:r w:rsidRPr="000719D4">
        <w:t>FACG</w:t>
      </w:r>
      <w:r>
        <w:t xml:space="preserve">. Determining the optimal gastric antrum projection for   </w:t>
      </w:r>
    </w:p>
    <w:p w14:paraId="4143EDB9" w14:textId="6C50E02F" w:rsidR="00324A68" w:rsidRDefault="00CC00A8" w:rsidP="00323985">
      <w:pPr>
        <w:pStyle w:val="BodyTextIndent"/>
        <w:ind w:left="0" w:firstLine="0"/>
      </w:pPr>
      <w:r>
        <w:t xml:space="preserve">                      dynamic antral scintigraphy</w:t>
      </w:r>
      <w:r w:rsidR="000D65E6">
        <w:t>. SNMMI Philadelphia, PA</w:t>
      </w:r>
    </w:p>
    <w:p w14:paraId="2197C76E" w14:textId="77777777" w:rsidR="00206708" w:rsidRDefault="00206708" w:rsidP="00206708">
      <w:pPr>
        <w:pStyle w:val="BodyTextIndent"/>
        <w:ind w:left="0" w:firstLine="0"/>
      </w:pPr>
    </w:p>
    <w:p w14:paraId="2C4E34A0" w14:textId="0E69AF91" w:rsidR="00173D8B" w:rsidRPr="00173D8B" w:rsidRDefault="00173D8B" w:rsidP="003F48AB">
      <w:pPr>
        <w:ind w:left="1440" w:right="-162" w:hanging="1440"/>
        <w:rPr>
          <w:lang w:val="es-MX"/>
        </w:rPr>
      </w:pPr>
    </w:p>
    <w:p w14:paraId="1106DCDC" w14:textId="77777777" w:rsidR="00DA0352" w:rsidRDefault="00DA0352" w:rsidP="00CE1303">
      <w:pPr>
        <w:pStyle w:val="BodyTextIndent"/>
        <w:ind w:left="1440" w:hanging="1440"/>
        <w:rPr>
          <w:b/>
          <w:lang w:val="es-MX"/>
        </w:rPr>
      </w:pPr>
    </w:p>
    <w:p w14:paraId="3B3F0ABF" w14:textId="77777777" w:rsidR="00500FD3" w:rsidRDefault="00500FD3" w:rsidP="00CE1303">
      <w:pPr>
        <w:pStyle w:val="BodyTextIndent"/>
        <w:ind w:left="1440" w:hanging="1440"/>
        <w:rPr>
          <w:b/>
          <w:lang w:val="es-MX"/>
        </w:rPr>
      </w:pPr>
    </w:p>
    <w:p w14:paraId="7C8C0F9C" w14:textId="77777777" w:rsidR="00500FD3" w:rsidRDefault="00500FD3" w:rsidP="00CE1303">
      <w:pPr>
        <w:pStyle w:val="BodyTextIndent"/>
        <w:ind w:left="1440" w:hanging="1440"/>
        <w:rPr>
          <w:b/>
          <w:lang w:val="es-MX"/>
        </w:rPr>
      </w:pPr>
    </w:p>
    <w:p w14:paraId="243FC5CA" w14:textId="77777777" w:rsidR="00500FD3" w:rsidRPr="00CE1303" w:rsidRDefault="00500FD3" w:rsidP="00CE1303">
      <w:pPr>
        <w:pStyle w:val="BodyTextIndent"/>
        <w:ind w:left="1440" w:hanging="1440"/>
        <w:rPr>
          <w:b/>
          <w:lang w:val="es-MX"/>
        </w:rPr>
      </w:pPr>
    </w:p>
    <w:p w14:paraId="4F5392AD" w14:textId="77777777" w:rsidR="00CE1303" w:rsidRDefault="00CE1303" w:rsidP="00B13E20">
      <w:pPr>
        <w:pStyle w:val="BodyTextIndent"/>
        <w:rPr>
          <w:b/>
          <w:lang w:val="es-MX"/>
        </w:rPr>
      </w:pPr>
      <w:r w:rsidRPr="00CE1303">
        <w:rPr>
          <w:b/>
          <w:lang w:val="es-MX"/>
        </w:rPr>
        <w:lastRenderedPageBreak/>
        <w:t>PUBLICATIONS</w:t>
      </w:r>
      <w:r w:rsidR="000A00C5">
        <w:rPr>
          <w:b/>
          <w:lang w:val="es-MX"/>
        </w:rPr>
        <w:t xml:space="preserve"> </w:t>
      </w:r>
    </w:p>
    <w:p w14:paraId="542EE960" w14:textId="77777777" w:rsidR="00520EFF" w:rsidRDefault="00520EFF" w:rsidP="00520EFF">
      <w:pPr>
        <w:pStyle w:val="BodyTextIndent"/>
        <w:ind w:left="0" w:firstLine="0"/>
        <w:rPr>
          <w:b/>
          <w:lang w:val="es-MX"/>
        </w:rPr>
      </w:pPr>
    </w:p>
    <w:p w14:paraId="26BBE709" w14:textId="77777777" w:rsidR="00CE1303" w:rsidRDefault="008D2563" w:rsidP="00CE1303">
      <w:pPr>
        <w:pStyle w:val="BodyTextIndent"/>
        <w:ind w:left="1440" w:hanging="1440"/>
      </w:pPr>
      <w:r>
        <w:t xml:space="preserve">2003             </w:t>
      </w:r>
      <w:r w:rsidR="00CE1303" w:rsidRPr="00186D39">
        <w:t>Diaz</w:t>
      </w:r>
      <w:r w:rsidR="00186D39" w:rsidRPr="00186D39">
        <w:t xml:space="preserve"> JR</w:t>
      </w:r>
      <w:r w:rsidR="00CE1303" w:rsidRPr="00186D39">
        <w:t>, Diaz</w:t>
      </w:r>
      <w:r w:rsidR="00186D39" w:rsidRPr="00186D39">
        <w:t xml:space="preserve"> Y</w:t>
      </w:r>
      <w:r w:rsidR="00CE1303" w:rsidRPr="00186D39">
        <w:rPr>
          <w:i/>
        </w:rPr>
        <w:t xml:space="preserve">. </w:t>
      </w:r>
      <w:r w:rsidR="00CE1303" w:rsidRPr="00186D39">
        <w:t>Role of 201-Thallium in diagno</w:t>
      </w:r>
      <w:r w:rsidR="00D04A9E" w:rsidRPr="00186D39">
        <w:t>sis of primary bone tumor relapse</w:t>
      </w:r>
      <w:r w:rsidR="00D04A9E" w:rsidRPr="00186D39">
        <w:rPr>
          <w:i/>
        </w:rPr>
        <w:t>.</w:t>
      </w:r>
      <w:r w:rsidR="00CE1303" w:rsidRPr="00186D39">
        <w:t xml:space="preserve"> </w:t>
      </w:r>
      <w:r w:rsidR="00186D39">
        <w:t>Alasbimn Journal</w:t>
      </w:r>
      <w:r w:rsidR="007816C3" w:rsidRPr="00186D39">
        <w:t xml:space="preserve"> </w:t>
      </w:r>
      <w:r w:rsidR="00CE1303" w:rsidRPr="00186D39">
        <w:t>5 (21)</w:t>
      </w:r>
      <w:r w:rsidR="00CC77A3">
        <w:t xml:space="preserve">: July 2003. </w:t>
      </w:r>
      <w:r w:rsidR="00677A28">
        <w:t>Abstract</w:t>
      </w:r>
      <w:r w:rsidR="00815CC9">
        <w:t>:</w:t>
      </w:r>
      <w:r w:rsidR="00CE1303" w:rsidRPr="00186D39">
        <w:t xml:space="preserve"> </w:t>
      </w:r>
      <w:r w:rsidR="006172AE">
        <w:t>XIX Alasbimn Congress. Nuclear Medicine 2003.</w:t>
      </w:r>
    </w:p>
    <w:p w14:paraId="119B11F9" w14:textId="77777777" w:rsidR="000A00C5" w:rsidRDefault="000A00C5" w:rsidP="000A00C5">
      <w:pPr>
        <w:pStyle w:val="BodyTextIndent"/>
        <w:tabs>
          <w:tab w:val="left" w:pos="1260"/>
          <w:tab w:val="left" w:pos="1440"/>
        </w:tabs>
        <w:ind w:left="0" w:firstLine="0"/>
        <w:rPr>
          <w:lang w:val="es-MX"/>
        </w:rPr>
      </w:pPr>
      <w:r w:rsidRPr="00F57EE7">
        <w:rPr>
          <w:lang w:val="es-MX"/>
        </w:rPr>
        <w:t>2011</w:t>
      </w:r>
      <w:r w:rsidR="003971D4">
        <w:rPr>
          <w:lang w:val="es-MX"/>
        </w:rPr>
        <w:t xml:space="preserve">              </w:t>
      </w:r>
      <w:r w:rsidR="000A428C">
        <w:rPr>
          <w:lang w:val="es-MX"/>
        </w:rPr>
        <w:t xml:space="preserve">  </w:t>
      </w:r>
      <w:r>
        <w:rPr>
          <w:lang w:val="es-MX"/>
        </w:rPr>
        <w:t>Diaz JR, Agriantonis DJ, Aguila J, Calleros-Macias JE,</w:t>
      </w:r>
      <w:r w:rsidRPr="006813A2">
        <w:rPr>
          <w:lang w:val="es-MX"/>
        </w:rPr>
        <w:t xml:space="preserve"> </w:t>
      </w:r>
      <w:r>
        <w:rPr>
          <w:lang w:val="es-MX"/>
        </w:rPr>
        <w:t xml:space="preserve">Ayyappan A. </w:t>
      </w:r>
    </w:p>
    <w:p w14:paraId="050D3ECC" w14:textId="77777777" w:rsidR="000A00C5" w:rsidRDefault="000A00C5" w:rsidP="000A00C5">
      <w:pPr>
        <w:pStyle w:val="BodyTextIndent"/>
        <w:tabs>
          <w:tab w:val="left" w:pos="1260"/>
          <w:tab w:val="left" w:pos="1440"/>
        </w:tabs>
        <w:ind w:left="0" w:firstLine="0"/>
        <w:rPr>
          <w:i/>
        </w:rPr>
      </w:pPr>
      <w:r>
        <w:t xml:space="preserve">                       </w:t>
      </w:r>
      <w:r w:rsidR="006C5E75">
        <w:t xml:space="preserve"> </w:t>
      </w:r>
      <w:r>
        <w:t xml:space="preserve">Spontaneous perirenal hemorrhage: what radiologists need to know. </w:t>
      </w:r>
      <w:r>
        <w:rPr>
          <w:i/>
        </w:rPr>
        <w:t xml:space="preserve">Emerg   </w:t>
      </w:r>
    </w:p>
    <w:p w14:paraId="682EDA92" w14:textId="77777777" w:rsidR="000A00C5" w:rsidRPr="006813A2" w:rsidRDefault="003971D4" w:rsidP="000A00C5">
      <w:pPr>
        <w:pStyle w:val="BodyTextIndent"/>
        <w:tabs>
          <w:tab w:val="left" w:pos="1260"/>
          <w:tab w:val="left" w:pos="1440"/>
        </w:tabs>
        <w:ind w:left="0" w:firstLine="0"/>
        <w:rPr>
          <w:i/>
          <w:lang w:val="es-MX"/>
        </w:rPr>
      </w:pPr>
      <w:r>
        <w:rPr>
          <w:i/>
        </w:rPr>
        <w:t xml:space="preserve">                      </w:t>
      </w:r>
      <w:r w:rsidR="000A428C">
        <w:rPr>
          <w:i/>
        </w:rPr>
        <w:t xml:space="preserve">  </w:t>
      </w:r>
      <w:r w:rsidR="000A00C5">
        <w:rPr>
          <w:i/>
        </w:rPr>
        <w:t xml:space="preserve">Radiol </w:t>
      </w:r>
      <w:r w:rsidR="000A00C5" w:rsidRPr="006813A2">
        <w:t>2011</w:t>
      </w:r>
      <w:r w:rsidR="000A00C5">
        <w:t>, 18:329-34.</w:t>
      </w:r>
    </w:p>
    <w:p w14:paraId="6883F14C" w14:textId="346E724E" w:rsidR="000A00C5" w:rsidRDefault="000A00C5" w:rsidP="00CE1303">
      <w:pPr>
        <w:pStyle w:val="BodyTextIndent"/>
        <w:ind w:left="1440" w:hanging="1440"/>
      </w:pPr>
      <w:r>
        <w:t xml:space="preserve">2013           </w:t>
      </w:r>
      <w:r w:rsidR="00706D6F">
        <w:t xml:space="preserve">   </w:t>
      </w:r>
      <w:r>
        <w:t xml:space="preserve">Diaz JR, Bagherpour A, Reber J, Cooper C, Saadi M, Dwivedi A, Lee S, Sarosiek I, McCallum R. Effect of instituting 4-hour gastric emptying scintigraphy protocol compared to shorter duration scintigraphy for suspected gastric motility disorders. </w:t>
      </w:r>
      <w:r w:rsidRPr="000A00C5">
        <w:rPr>
          <w:i/>
        </w:rPr>
        <w:t>Clin Nucl Med</w:t>
      </w:r>
      <w:r>
        <w:t xml:space="preserve"> 2013</w:t>
      </w:r>
      <w:r w:rsidR="008F11BC">
        <w:t>,</w:t>
      </w:r>
      <w:r w:rsidR="00B20F9F">
        <w:t xml:space="preserve"> </w:t>
      </w:r>
      <w:r w:rsidR="008F11BC">
        <w:t xml:space="preserve">38(9):760-3 </w:t>
      </w:r>
      <w:r>
        <w:t>Southwestern Chapter of the Society of Nuclear Medicine and Molecular Imaging 58</w:t>
      </w:r>
      <w:r w:rsidRPr="000A00C5">
        <w:rPr>
          <w:vertAlign w:val="superscript"/>
        </w:rPr>
        <w:t>th</w:t>
      </w:r>
      <w:r>
        <w:t xml:space="preserve"> Annual Meeting Abstract</w:t>
      </w:r>
    </w:p>
    <w:p w14:paraId="28CCDDC8" w14:textId="4DCBCC16" w:rsidR="000A00C5" w:rsidRDefault="000A428C" w:rsidP="001C1155">
      <w:pPr>
        <w:pStyle w:val="BodyTextIndent"/>
        <w:ind w:left="1440" w:hanging="1440"/>
        <w:jc w:val="left"/>
      </w:pPr>
      <w:r>
        <w:t xml:space="preserve">2013            </w:t>
      </w:r>
      <w:r w:rsidR="001C1155">
        <w:t xml:space="preserve">    </w:t>
      </w:r>
      <w:r w:rsidR="000A00C5">
        <w:t>Diaz JR, Bagherpour A, Reber J, Cooper C, Reber J, Dwivedi A, Lee S, Sarosiek I, McCallum R</w:t>
      </w:r>
      <w:r w:rsidR="00ED173C">
        <w:t>W</w:t>
      </w:r>
      <w:r w:rsidR="000A00C5">
        <w:t>. Clinical relevance of a 30-min retention value in diagnosis rapid gastric em</w:t>
      </w:r>
      <w:r w:rsidR="001C1155">
        <w:t xml:space="preserve">ptying by a scintigraphic test. </w:t>
      </w:r>
      <w:r w:rsidR="00F56A2E">
        <w:t>RSNA</w:t>
      </w:r>
      <w:r w:rsidR="007B5590" w:rsidRPr="007B5590">
        <w:t xml:space="preserve"> </w:t>
      </w:r>
      <w:hyperlink r:id="rId10" w:history="1">
        <w:r w:rsidR="001C1155" w:rsidRPr="00814EF0">
          <w:rPr>
            <w:rStyle w:val="Hyperlink"/>
            <w:color w:val="auto"/>
          </w:rPr>
          <w:t>http://archive.rsna.org/2013/13021118.html</w:t>
        </w:r>
      </w:hyperlink>
    </w:p>
    <w:p w14:paraId="56650E15" w14:textId="77777777" w:rsidR="00BC43B2" w:rsidRDefault="0019273B" w:rsidP="005157A0">
      <w:pPr>
        <w:rPr>
          <w:rFonts w:ascii="-webkit-standard" w:hAnsi="-webkit-standard"/>
          <w:color w:val="000000"/>
          <w:lang w:val="en-US" w:eastAsia="en-US"/>
        </w:rPr>
      </w:pPr>
      <w:r w:rsidRPr="0019273B">
        <w:rPr>
          <w:rFonts w:ascii="-webkit-standard" w:hAnsi="-webkit-standard"/>
          <w:color w:val="000000"/>
          <w:lang w:val="en-US" w:eastAsia="en-US"/>
        </w:rPr>
        <w:t xml:space="preserve">2017 </w:t>
      </w:r>
      <w:r>
        <w:rPr>
          <w:rFonts w:ascii="-webkit-standard" w:hAnsi="-webkit-standard"/>
          <w:color w:val="000000"/>
          <w:lang w:val="en-US" w:eastAsia="en-US"/>
        </w:rPr>
        <w:t xml:space="preserve">               </w:t>
      </w:r>
      <w:r w:rsidR="007C7B8F">
        <w:rPr>
          <w:rFonts w:ascii="-webkit-standard" w:hAnsi="-webkit-standard"/>
          <w:color w:val="000000"/>
          <w:lang w:val="en-US" w:eastAsia="en-US"/>
        </w:rPr>
        <w:t xml:space="preserve">Bashashati M, Moraveji S, Torabi A, Sarosiek I, Davis BR, Diaz J, </w:t>
      </w:r>
    </w:p>
    <w:p w14:paraId="7DDA1FF4" w14:textId="628CDC11" w:rsidR="007D7EDD" w:rsidRDefault="00BC43B2" w:rsidP="005157A0">
      <w:pPr>
        <w:rPr>
          <w:color w:val="000000"/>
          <w:lang w:val="en-US" w:eastAsia="en-US"/>
        </w:rPr>
      </w:pPr>
      <w:r>
        <w:rPr>
          <w:rFonts w:ascii="-webkit-standard" w:hAnsi="-webkit-standard"/>
          <w:color w:val="000000"/>
          <w:lang w:val="en-US" w:eastAsia="en-US"/>
        </w:rPr>
        <w:t xml:space="preserve">                        </w:t>
      </w:r>
      <w:r w:rsidR="007C7B8F">
        <w:rPr>
          <w:rFonts w:ascii="-webkit-standard" w:hAnsi="-webkit-standard"/>
          <w:color w:val="000000"/>
          <w:lang w:val="en-US" w:eastAsia="en-US"/>
        </w:rPr>
        <w:t>McCallum, R</w:t>
      </w:r>
      <w:r>
        <w:rPr>
          <w:rFonts w:ascii="-webkit-standard" w:hAnsi="-webkit-standard"/>
          <w:color w:val="000000"/>
          <w:lang w:val="en-US" w:eastAsia="en-US"/>
        </w:rPr>
        <w:t>W</w:t>
      </w:r>
      <w:r w:rsidR="006C4A16">
        <w:rPr>
          <w:rFonts w:ascii="-webkit-standard" w:hAnsi="-webkit-standard"/>
          <w:color w:val="000000"/>
          <w:lang w:val="en-US" w:eastAsia="en-US"/>
        </w:rPr>
        <w:t>.</w:t>
      </w:r>
      <w:r w:rsidR="007C7B8F">
        <w:rPr>
          <w:rFonts w:ascii="-webkit-standard" w:hAnsi="-webkit-standard"/>
          <w:color w:val="000000"/>
          <w:lang w:val="en-US" w:eastAsia="en-US"/>
        </w:rPr>
        <w:t xml:space="preserve"> </w:t>
      </w:r>
      <w:r w:rsidR="005157A0" w:rsidRPr="0040632F">
        <w:rPr>
          <w:rFonts w:ascii="-webkit-standard" w:hAnsi="-webkit-standard"/>
          <w:color w:val="000000"/>
          <w:lang w:val="en-US" w:eastAsia="en-US"/>
        </w:rPr>
        <w:t>P</w:t>
      </w:r>
      <w:r w:rsidR="005157A0" w:rsidRPr="0040632F">
        <w:rPr>
          <w:color w:val="000000"/>
          <w:lang w:val="en-US" w:eastAsia="en-US"/>
        </w:rPr>
        <w:t xml:space="preserve">athological Findings of the Antral and Pyloric Smooth </w:t>
      </w:r>
      <w:r w:rsidR="007D7EDD">
        <w:rPr>
          <w:color w:val="000000"/>
          <w:lang w:val="en-US" w:eastAsia="en-US"/>
        </w:rPr>
        <w:t xml:space="preserve">   </w:t>
      </w:r>
    </w:p>
    <w:p w14:paraId="3408DC29" w14:textId="77777777" w:rsidR="007D7EDD" w:rsidRDefault="007D7EDD" w:rsidP="005157A0">
      <w:pPr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                        </w:t>
      </w:r>
      <w:r w:rsidR="005157A0" w:rsidRPr="0040632F">
        <w:rPr>
          <w:color w:val="000000"/>
          <w:lang w:val="en-US" w:eastAsia="en-US"/>
        </w:rPr>
        <w:t xml:space="preserve">Muscle in Patients with Gastroparesis-like Syndrome Compared to </w:t>
      </w:r>
      <w:r>
        <w:rPr>
          <w:color w:val="000000"/>
          <w:lang w:val="en-US" w:eastAsia="en-US"/>
        </w:rPr>
        <w:t xml:space="preserve">    </w:t>
      </w:r>
    </w:p>
    <w:p w14:paraId="52F2E8EF" w14:textId="77777777" w:rsidR="007D7EDD" w:rsidRDefault="007D7EDD" w:rsidP="00691E35">
      <w:pPr>
        <w:rPr>
          <w:shd w:val="clear" w:color="auto" w:fill="FFFFFF"/>
        </w:rPr>
      </w:pPr>
      <w:r>
        <w:rPr>
          <w:color w:val="000000"/>
          <w:lang w:val="en-US" w:eastAsia="en-US"/>
        </w:rPr>
        <w:t xml:space="preserve">                        </w:t>
      </w:r>
      <w:r w:rsidR="005157A0" w:rsidRPr="0040632F">
        <w:rPr>
          <w:color w:val="000000"/>
          <w:lang w:val="en-US" w:eastAsia="en-US"/>
        </w:rPr>
        <w:t>Gastropares</w:t>
      </w:r>
      <w:r w:rsidR="0019273B" w:rsidRPr="0040632F">
        <w:rPr>
          <w:color w:val="000000"/>
          <w:lang w:val="en-US" w:eastAsia="en-US"/>
        </w:rPr>
        <w:t>is: Similarities and Differences</w:t>
      </w:r>
      <w:r w:rsidR="00691E35" w:rsidRPr="0040632F">
        <w:rPr>
          <w:color w:val="000000"/>
          <w:lang w:val="en-US" w:eastAsia="en-US"/>
        </w:rPr>
        <w:t xml:space="preserve"> </w:t>
      </w:r>
      <w:hyperlink r:id="rId11" w:tooltip="Digestive diseases and sciences." w:history="1">
        <w:r w:rsidR="00691E35" w:rsidRPr="0040632F">
          <w:rPr>
            <w:rStyle w:val="Hyperlink"/>
            <w:i/>
            <w:color w:val="auto"/>
            <w:u w:val="none"/>
            <w:shd w:val="clear" w:color="auto" w:fill="FFFFFF"/>
          </w:rPr>
          <w:t>Dig Dis Sci.</w:t>
        </w:r>
      </w:hyperlink>
      <w:r w:rsidR="00691E35" w:rsidRPr="0040632F">
        <w:rPr>
          <w:i/>
          <w:shd w:val="clear" w:color="auto" w:fill="FFFFFF"/>
        </w:rPr>
        <w:t> </w:t>
      </w:r>
      <w:r>
        <w:rPr>
          <w:shd w:val="clear" w:color="auto" w:fill="FFFFFF"/>
        </w:rPr>
        <w:t xml:space="preserve">2017 </w:t>
      </w:r>
    </w:p>
    <w:p w14:paraId="361B2C68" w14:textId="18007813" w:rsidR="00BD7DE7" w:rsidRDefault="007D7EDD" w:rsidP="00691E35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</w:t>
      </w:r>
      <w:r w:rsidR="00691E35" w:rsidRPr="0040632F">
        <w:rPr>
          <w:shd w:val="clear" w:color="auto" w:fill="FFFFFF"/>
        </w:rPr>
        <w:t xml:space="preserve">Oct;62(10):2828-2833. </w:t>
      </w:r>
      <w:r w:rsidR="00C17C2E">
        <w:rPr>
          <w:shd w:val="clear" w:color="auto" w:fill="FFFFFF"/>
        </w:rPr>
        <w:t>doi:</w:t>
      </w:r>
      <w:r w:rsidR="00691E35" w:rsidRPr="0040632F">
        <w:rPr>
          <w:shd w:val="clear" w:color="auto" w:fill="FFFFFF"/>
        </w:rPr>
        <w:t>10.1007/s10620-017-4629-4. Epub 2017 Jun 2.</w:t>
      </w:r>
    </w:p>
    <w:p w14:paraId="4B836553" w14:textId="77777777" w:rsidR="00CC21CF" w:rsidRPr="00DD1E2C" w:rsidRDefault="00BD7DE7" w:rsidP="00DC63B6">
      <w:pPr>
        <w:rPr>
          <w:shd w:val="clear" w:color="auto" w:fill="FFFFFF"/>
        </w:rPr>
      </w:pPr>
      <w:r w:rsidRPr="00BD7DE7">
        <w:rPr>
          <w:shd w:val="clear" w:color="auto" w:fill="FFFFFF"/>
        </w:rPr>
        <w:t xml:space="preserve">2017                </w:t>
      </w:r>
      <w:hyperlink r:id="rId12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Orthey P</w:t>
        </w:r>
      </w:hyperlink>
      <w:r w:rsidR="00DC63B6" w:rsidRPr="00DD1E2C">
        <w:rPr>
          <w:shd w:val="clear" w:color="auto" w:fill="FFFFFF"/>
        </w:rPr>
        <w:t>, </w:t>
      </w:r>
      <w:hyperlink r:id="rId13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Yu D</w:t>
        </w:r>
      </w:hyperlink>
      <w:r w:rsidR="00DC63B6" w:rsidRPr="00DD1E2C">
        <w:rPr>
          <w:shd w:val="clear" w:color="auto" w:fill="FFFFFF"/>
        </w:rPr>
        <w:t>, </w:t>
      </w:r>
      <w:hyperlink r:id="rId14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Van Natta ML</w:t>
        </w:r>
      </w:hyperlink>
      <w:r w:rsidR="00DC63B6" w:rsidRPr="00DD1E2C">
        <w:rPr>
          <w:shd w:val="clear" w:color="auto" w:fill="FFFFFF"/>
        </w:rPr>
        <w:t>, </w:t>
      </w:r>
      <w:hyperlink r:id="rId15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Ramsey FV</w:t>
        </w:r>
      </w:hyperlink>
      <w:r w:rsidR="00DC63B6" w:rsidRPr="00DD1E2C">
        <w:rPr>
          <w:shd w:val="clear" w:color="auto" w:fill="FFFFFF"/>
        </w:rPr>
        <w:t>, </w:t>
      </w:r>
      <w:hyperlink r:id="rId16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Diaz JR</w:t>
        </w:r>
      </w:hyperlink>
      <w:r w:rsidR="00DC63B6" w:rsidRPr="00DD1E2C">
        <w:rPr>
          <w:shd w:val="clear" w:color="auto" w:fill="FFFFFF"/>
        </w:rPr>
        <w:t>, </w:t>
      </w:r>
      <w:hyperlink r:id="rId17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Bennett PA</w:t>
        </w:r>
      </w:hyperlink>
      <w:r w:rsidR="00DC63B6" w:rsidRPr="00DD1E2C">
        <w:rPr>
          <w:shd w:val="clear" w:color="auto" w:fill="FFFFFF"/>
        </w:rPr>
        <w:t>,</w:t>
      </w:r>
    </w:p>
    <w:p w14:paraId="0AD30F4D" w14:textId="77777777" w:rsidR="00A11AC5" w:rsidRPr="00DD1E2C" w:rsidRDefault="00A11AC5" w:rsidP="00DC63B6">
      <w:pPr>
        <w:rPr>
          <w:shd w:val="clear" w:color="auto" w:fill="FFFFFF"/>
        </w:rPr>
      </w:pPr>
      <w:r w:rsidRPr="00DD1E2C">
        <w:rPr>
          <w:shd w:val="clear" w:color="auto" w:fill="FFFFFF"/>
        </w:rPr>
        <w:t xml:space="preserve">                       </w:t>
      </w:r>
      <w:r w:rsidR="00DC63B6" w:rsidRPr="00DD1E2C">
        <w:rPr>
          <w:shd w:val="clear" w:color="auto" w:fill="FFFFFF"/>
        </w:rPr>
        <w:t> </w:t>
      </w:r>
      <w:r w:rsidR="001F4D5D">
        <w:rPr>
          <w:shd w:val="clear" w:color="auto" w:fill="FFFFFF"/>
        </w:rPr>
        <w:t xml:space="preserve">Iagaru AH, </w:t>
      </w:r>
      <w:r w:rsidR="00F428F2">
        <w:rPr>
          <w:shd w:val="clear" w:color="auto" w:fill="FFFFFF"/>
        </w:rPr>
        <w:t>Fragomeni RS, McCallum RW,</w:t>
      </w:r>
      <w:r w:rsidR="00DC63B6" w:rsidRPr="00DD1E2C">
        <w:rPr>
          <w:shd w:val="clear" w:color="auto" w:fill="FFFFFF"/>
        </w:rPr>
        <w:t> </w:t>
      </w:r>
      <w:hyperlink r:id="rId18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Sarosiek I</w:t>
        </w:r>
      </w:hyperlink>
      <w:r w:rsidR="00DC63B6" w:rsidRPr="00DD1E2C">
        <w:rPr>
          <w:shd w:val="clear" w:color="auto" w:fill="FFFFFF"/>
        </w:rPr>
        <w:t>, </w:t>
      </w:r>
      <w:hyperlink r:id="rId19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Hasler WL</w:t>
        </w:r>
      </w:hyperlink>
      <w:r w:rsidR="00DC63B6" w:rsidRPr="00DD1E2C">
        <w:rPr>
          <w:shd w:val="clear" w:color="auto" w:fill="FFFFFF"/>
        </w:rPr>
        <w:t>,</w:t>
      </w:r>
    </w:p>
    <w:p w14:paraId="5DFEB0E5" w14:textId="77777777" w:rsidR="00A11AC5" w:rsidRPr="00DD1E2C" w:rsidRDefault="00A11AC5" w:rsidP="00DC63B6">
      <w:pPr>
        <w:rPr>
          <w:shd w:val="clear" w:color="auto" w:fill="FFFFFF"/>
        </w:rPr>
      </w:pPr>
      <w:r w:rsidRPr="00DD1E2C">
        <w:rPr>
          <w:shd w:val="clear" w:color="auto" w:fill="FFFFFF"/>
        </w:rPr>
        <w:t xml:space="preserve">                       </w:t>
      </w:r>
      <w:r w:rsidR="00DC63B6" w:rsidRPr="00DD1E2C">
        <w:rPr>
          <w:shd w:val="clear" w:color="auto" w:fill="FFFFFF"/>
        </w:rPr>
        <w:t> </w:t>
      </w:r>
      <w:hyperlink r:id="rId20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Farrugia G</w:t>
        </w:r>
      </w:hyperlink>
      <w:r w:rsidR="00DC63B6" w:rsidRPr="00DD1E2C">
        <w:rPr>
          <w:shd w:val="clear" w:color="auto" w:fill="FFFFFF"/>
        </w:rPr>
        <w:t>, </w:t>
      </w:r>
      <w:hyperlink r:id="rId21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Grover M</w:t>
        </w:r>
      </w:hyperlink>
      <w:r w:rsidR="00DC63B6" w:rsidRPr="00DD1E2C">
        <w:rPr>
          <w:shd w:val="clear" w:color="auto" w:fill="FFFFFF"/>
        </w:rPr>
        <w:t>, </w:t>
      </w:r>
      <w:hyperlink r:id="rId22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Koch KL</w:t>
        </w:r>
      </w:hyperlink>
      <w:r w:rsidR="00DC63B6" w:rsidRPr="00DD1E2C">
        <w:rPr>
          <w:shd w:val="clear" w:color="auto" w:fill="FFFFFF"/>
        </w:rPr>
        <w:t>, </w:t>
      </w:r>
      <w:hyperlink r:id="rId23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Nguyen L</w:t>
        </w:r>
      </w:hyperlink>
      <w:r w:rsidR="00DC63B6" w:rsidRPr="00DD1E2C">
        <w:rPr>
          <w:shd w:val="clear" w:color="auto" w:fill="FFFFFF"/>
        </w:rPr>
        <w:t>, </w:t>
      </w:r>
      <w:hyperlink r:id="rId24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Snape WJ</w:t>
        </w:r>
      </w:hyperlink>
      <w:r w:rsidR="00DC63B6" w:rsidRPr="00DD1E2C">
        <w:rPr>
          <w:shd w:val="clear" w:color="auto" w:fill="FFFFFF"/>
        </w:rPr>
        <w:t>, </w:t>
      </w:r>
      <w:hyperlink r:id="rId25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Abell TL</w:t>
        </w:r>
      </w:hyperlink>
      <w:r w:rsidR="00DC63B6" w:rsidRPr="00DD1E2C">
        <w:rPr>
          <w:shd w:val="clear" w:color="auto" w:fill="FFFFFF"/>
        </w:rPr>
        <w:t>,</w:t>
      </w:r>
    </w:p>
    <w:p w14:paraId="0ED53CAD" w14:textId="77777777" w:rsidR="00981763" w:rsidRPr="00DD1E2C" w:rsidRDefault="00A11AC5" w:rsidP="00DC63B6">
      <w:pPr>
        <w:rPr>
          <w:shd w:val="clear" w:color="auto" w:fill="FFFFFF"/>
        </w:rPr>
      </w:pPr>
      <w:r w:rsidRPr="00DD1E2C">
        <w:rPr>
          <w:shd w:val="clear" w:color="auto" w:fill="FFFFFF"/>
        </w:rPr>
        <w:t xml:space="preserve">                       </w:t>
      </w:r>
      <w:r w:rsidR="00DC63B6" w:rsidRPr="00DD1E2C">
        <w:rPr>
          <w:shd w:val="clear" w:color="auto" w:fill="FFFFFF"/>
        </w:rPr>
        <w:t> </w:t>
      </w:r>
      <w:hyperlink r:id="rId26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Pasricha PJ</w:t>
        </w:r>
      </w:hyperlink>
      <w:r w:rsidR="00DC63B6" w:rsidRPr="00DD1E2C">
        <w:rPr>
          <w:shd w:val="clear" w:color="auto" w:fill="FFFFFF"/>
        </w:rPr>
        <w:t>, </w:t>
      </w:r>
      <w:hyperlink r:id="rId27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Tonascia J</w:t>
        </w:r>
      </w:hyperlink>
      <w:r w:rsidR="00DC63B6" w:rsidRPr="00DD1E2C">
        <w:rPr>
          <w:shd w:val="clear" w:color="auto" w:fill="FFFFFF"/>
        </w:rPr>
        <w:t>, </w:t>
      </w:r>
      <w:hyperlink r:id="rId28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Hamilton F</w:t>
        </w:r>
      </w:hyperlink>
      <w:r w:rsidR="00DC63B6" w:rsidRPr="00DD1E2C">
        <w:rPr>
          <w:shd w:val="clear" w:color="auto" w:fill="FFFFFF"/>
        </w:rPr>
        <w:t>, </w:t>
      </w:r>
      <w:hyperlink r:id="rId29" w:history="1"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Parkman HP</w:t>
        </w:r>
      </w:hyperlink>
      <w:r w:rsidR="00DC63B6" w:rsidRPr="00DD1E2C">
        <w:rPr>
          <w:shd w:val="clear" w:color="auto" w:fill="FFFFFF"/>
        </w:rPr>
        <w:t>, </w:t>
      </w:r>
      <w:hyperlink r:id="rId30" w:history="1">
        <w:r w:rsidRPr="00DD1E2C">
          <w:rPr>
            <w:rStyle w:val="Hyperlink"/>
            <w:color w:val="auto"/>
            <w:u w:val="none"/>
            <w:shd w:val="clear" w:color="auto" w:fill="FFFFFF"/>
          </w:rPr>
          <w:t xml:space="preserve">Maurer </w:t>
        </w:r>
        <w:r w:rsidR="00DC63B6" w:rsidRPr="00DD1E2C">
          <w:rPr>
            <w:rStyle w:val="Hyperlink"/>
            <w:color w:val="auto"/>
            <w:u w:val="none"/>
            <w:shd w:val="clear" w:color="auto" w:fill="FFFFFF"/>
          </w:rPr>
          <w:t>AH</w:t>
        </w:r>
      </w:hyperlink>
      <w:r w:rsidR="00DC63B6" w:rsidRPr="00DD1E2C">
        <w:rPr>
          <w:shd w:val="clear" w:color="auto" w:fill="FFFFFF"/>
        </w:rPr>
        <w:t>;</w:t>
      </w:r>
      <w:r w:rsidR="00981763" w:rsidRPr="00DD1E2C">
        <w:rPr>
          <w:shd w:val="clear" w:color="auto" w:fill="FFFFFF"/>
        </w:rPr>
        <w:t xml:space="preserve">   </w:t>
      </w:r>
    </w:p>
    <w:p w14:paraId="25857983" w14:textId="77777777" w:rsidR="00981763" w:rsidRDefault="00981763" w:rsidP="00BD7DE7">
      <w:pPr>
        <w:rPr>
          <w:color w:val="000000"/>
          <w:lang w:val="en-US" w:eastAsia="en-US"/>
        </w:rPr>
      </w:pPr>
      <w:r w:rsidRPr="00DD1E2C">
        <w:rPr>
          <w:shd w:val="clear" w:color="auto" w:fill="FFFFFF"/>
        </w:rPr>
        <w:t xml:space="preserve">                       </w:t>
      </w:r>
      <w:r w:rsidR="00DC63B6" w:rsidRPr="00DD1E2C">
        <w:rPr>
          <w:shd w:val="clear" w:color="auto" w:fill="FFFFFF"/>
        </w:rPr>
        <w:t> </w:t>
      </w:r>
      <w:r w:rsidR="001F4D5D">
        <w:t>NIH Gastroparesis Consortium.</w:t>
      </w:r>
      <w:r>
        <w:t xml:space="preserve"> </w:t>
      </w:r>
      <w:r w:rsidR="00BD7DE7" w:rsidRPr="00BD7DE7">
        <w:rPr>
          <w:color w:val="000000"/>
          <w:lang w:val="en-US" w:eastAsia="en-US"/>
        </w:rPr>
        <w:t xml:space="preserve">Intragastric Meal Distribution during </w:t>
      </w:r>
      <w:r>
        <w:rPr>
          <w:color w:val="000000"/>
          <w:lang w:val="en-US" w:eastAsia="en-US"/>
        </w:rPr>
        <w:t xml:space="preserve">     </w:t>
      </w:r>
    </w:p>
    <w:p w14:paraId="0C936711" w14:textId="77777777" w:rsidR="00A94AE0" w:rsidRDefault="00981763" w:rsidP="00BD7DE7">
      <w:pPr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                        </w:t>
      </w:r>
      <w:r w:rsidR="00BD7DE7" w:rsidRPr="00BD7DE7">
        <w:rPr>
          <w:color w:val="000000"/>
          <w:lang w:val="en-US" w:eastAsia="en-US"/>
        </w:rPr>
        <w:t xml:space="preserve">Gastric Emptying Scintigraphy for Assessment of Fundic Accommodation: </w:t>
      </w:r>
    </w:p>
    <w:p w14:paraId="0DE5ADCD" w14:textId="77777777" w:rsidR="00A94AE0" w:rsidRDefault="00A94AE0" w:rsidP="00DC63B6">
      <w:pPr>
        <w:rPr>
          <w:shd w:val="clear" w:color="auto" w:fill="FFFFFF"/>
        </w:rPr>
      </w:pPr>
      <w:r>
        <w:rPr>
          <w:color w:val="000000"/>
          <w:lang w:val="en-US" w:eastAsia="en-US"/>
        </w:rPr>
        <w:t xml:space="preserve">                        </w:t>
      </w:r>
      <w:r w:rsidR="00BD7DE7" w:rsidRPr="00BD7DE7">
        <w:rPr>
          <w:color w:val="000000"/>
          <w:lang w:val="en-US" w:eastAsia="en-US"/>
        </w:rPr>
        <w:t>Correlation with Symptoms of Gastroparesis</w:t>
      </w:r>
      <w:r w:rsidR="00DC63B6">
        <w:rPr>
          <w:color w:val="000000"/>
          <w:lang w:val="en-US" w:eastAsia="en-US"/>
        </w:rPr>
        <w:t xml:space="preserve"> </w:t>
      </w:r>
      <w:hyperlink r:id="rId31" w:tooltip="Journal of nuclear medicine : official publication, Society of Nuclear Medicine." w:history="1">
        <w:r w:rsidR="00DC63B6" w:rsidRPr="00DC63B6">
          <w:rPr>
            <w:rStyle w:val="Hyperlink"/>
            <w:i/>
            <w:color w:val="auto"/>
            <w:u w:val="none"/>
            <w:shd w:val="clear" w:color="auto" w:fill="FFFFFF"/>
          </w:rPr>
          <w:t>J Nucl Med.</w:t>
        </w:r>
      </w:hyperlink>
      <w:r w:rsidR="00DC63B6" w:rsidRPr="00DC63B6">
        <w:rPr>
          <w:i/>
          <w:shd w:val="clear" w:color="auto" w:fill="FFFFFF"/>
        </w:rPr>
        <w:t> </w:t>
      </w:r>
      <w:r w:rsidR="00DC63B6" w:rsidRPr="00DC63B6">
        <w:rPr>
          <w:shd w:val="clear" w:color="auto" w:fill="FFFFFF"/>
        </w:rPr>
        <w:t xml:space="preserve">2018 </w:t>
      </w:r>
      <w:r>
        <w:rPr>
          <w:shd w:val="clear" w:color="auto" w:fill="FFFFFF"/>
        </w:rPr>
        <w:t xml:space="preserve">    </w:t>
      </w:r>
    </w:p>
    <w:p w14:paraId="3F4954E9" w14:textId="77777777" w:rsidR="00DC63B6" w:rsidRDefault="00A94AE0" w:rsidP="00DC63B6">
      <w:r>
        <w:rPr>
          <w:shd w:val="clear" w:color="auto" w:fill="FFFFFF"/>
        </w:rPr>
        <w:t xml:space="preserve">                       </w:t>
      </w:r>
      <w:r w:rsidR="00DC63B6" w:rsidRPr="00DC63B6">
        <w:rPr>
          <w:shd w:val="clear" w:color="auto" w:fill="FFFFFF"/>
        </w:rPr>
        <w:t>Apr;59(4):691-697. doi: 10.2967/jnumed.117.197053. Epub 2017 Sep 28</w:t>
      </w:r>
    </w:p>
    <w:p w14:paraId="7B4B3466" w14:textId="77777777" w:rsidR="00BD7DE7" w:rsidRPr="00BD7DE7" w:rsidRDefault="00BD7DE7" w:rsidP="00BD7DE7">
      <w:pPr>
        <w:rPr>
          <w:lang w:val="en-US" w:eastAsia="en-US"/>
        </w:rPr>
      </w:pPr>
    </w:p>
    <w:p w14:paraId="0F263162" w14:textId="77777777" w:rsidR="005F7D86" w:rsidRDefault="005F7D86" w:rsidP="00DD1E2C">
      <w:pPr>
        <w:pStyle w:val="BodyTextIndent"/>
        <w:ind w:left="0" w:firstLine="0"/>
      </w:pPr>
    </w:p>
    <w:p w14:paraId="474127AF" w14:textId="77777777" w:rsidR="005F7D86" w:rsidRDefault="005F7D86" w:rsidP="005F7D86">
      <w:pPr>
        <w:pStyle w:val="BodyTextIndent"/>
        <w:ind w:left="1440" w:hanging="1440"/>
        <w:rPr>
          <w:b/>
        </w:rPr>
      </w:pPr>
      <w:r w:rsidRPr="005F7D86">
        <w:rPr>
          <w:b/>
        </w:rPr>
        <w:t>RESEARCH</w:t>
      </w:r>
      <w:r w:rsidR="000A00C5">
        <w:rPr>
          <w:b/>
        </w:rPr>
        <w:t xml:space="preserve"> </w:t>
      </w:r>
      <w:r w:rsidR="000A00C5">
        <w:rPr>
          <w:b/>
          <w:lang w:val="es-MX"/>
        </w:rPr>
        <w:t>AND SCHOLARLY ACTIVITY</w:t>
      </w:r>
    </w:p>
    <w:p w14:paraId="299C4F6C" w14:textId="77777777" w:rsidR="005F7D86" w:rsidRDefault="005F7D86" w:rsidP="005F7D86">
      <w:pPr>
        <w:pStyle w:val="BodyTextIndent"/>
        <w:ind w:left="1440" w:hanging="1440"/>
        <w:rPr>
          <w:b/>
        </w:rPr>
      </w:pPr>
    </w:p>
    <w:p w14:paraId="6C9FBCD2" w14:textId="77777777" w:rsidR="004C2406" w:rsidRPr="004C2406" w:rsidRDefault="004C2406" w:rsidP="004C2406">
      <w:pPr>
        <w:pStyle w:val="Default"/>
        <w:rPr>
          <w:bCs/>
          <w:color w:val="auto"/>
        </w:rPr>
      </w:pPr>
      <w:r w:rsidRPr="004C2406">
        <w:rPr>
          <w:bCs/>
          <w:color w:val="auto"/>
        </w:rPr>
        <w:t>2005-2007</w:t>
      </w:r>
      <w:r w:rsidR="0012450D">
        <w:rPr>
          <w:bCs/>
          <w:color w:val="auto"/>
        </w:rPr>
        <w:t xml:space="preserve">          </w:t>
      </w:r>
      <w:r w:rsidR="00EB4EB0">
        <w:rPr>
          <w:bCs/>
          <w:color w:val="auto"/>
        </w:rPr>
        <w:t xml:space="preserve"> </w:t>
      </w:r>
      <w:r w:rsidRPr="004C2406">
        <w:rPr>
          <w:bCs/>
          <w:color w:val="auto"/>
        </w:rPr>
        <w:t xml:space="preserve">DMSA scintigraphy in diagnosis of acute pyelonephritis in children. </w:t>
      </w:r>
    </w:p>
    <w:p w14:paraId="471BB548" w14:textId="77777777" w:rsidR="004C2406" w:rsidRDefault="00203B3D" w:rsidP="004C2406">
      <w:pPr>
        <w:pStyle w:val="Default"/>
        <w:rPr>
          <w:bCs/>
          <w:color w:val="auto"/>
        </w:rPr>
      </w:pPr>
      <w:r>
        <w:rPr>
          <w:bCs/>
          <w:color w:val="auto"/>
        </w:rPr>
        <w:t>2005-2007</w:t>
      </w:r>
      <w:r w:rsidR="0012450D">
        <w:rPr>
          <w:bCs/>
          <w:color w:val="auto"/>
        </w:rPr>
        <w:t xml:space="preserve">          </w:t>
      </w:r>
      <w:r w:rsidR="00EB4EB0">
        <w:rPr>
          <w:bCs/>
          <w:color w:val="auto"/>
        </w:rPr>
        <w:t xml:space="preserve"> </w:t>
      </w:r>
      <w:r w:rsidR="004C2406" w:rsidRPr="004C2406">
        <w:rPr>
          <w:bCs/>
          <w:color w:val="auto"/>
        </w:rPr>
        <w:t xml:space="preserve">Preoperative localization of parathyroid adenomas with MIBI dual-phase </w:t>
      </w:r>
    </w:p>
    <w:p w14:paraId="0D0661B4" w14:textId="77777777" w:rsidR="004C2406" w:rsidRPr="004C2406" w:rsidRDefault="0012450D" w:rsidP="004C2406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                          </w:t>
      </w:r>
      <w:r w:rsidR="00EB4EB0">
        <w:rPr>
          <w:bCs/>
          <w:color w:val="auto"/>
        </w:rPr>
        <w:t xml:space="preserve"> </w:t>
      </w:r>
      <w:r w:rsidR="004C2406" w:rsidRPr="004C2406">
        <w:rPr>
          <w:bCs/>
          <w:color w:val="auto"/>
        </w:rPr>
        <w:t xml:space="preserve">scintigraphy.  </w:t>
      </w:r>
    </w:p>
    <w:p w14:paraId="48DEE200" w14:textId="5313BC05" w:rsidR="004C2406" w:rsidRPr="004C2406" w:rsidRDefault="004C2406" w:rsidP="004C2406">
      <w:pPr>
        <w:pStyle w:val="Default"/>
        <w:rPr>
          <w:bCs/>
          <w:color w:val="auto"/>
        </w:rPr>
      </w:pPr>
      <w:r>
        <w:rPr>
          <w:bCs/>
          <w:color w:val="auto"/>
        </w:rPr>
        <w:t>2007-</w:t>
      </w:r>
      <w:r w:rsidRPr="004C2406">
        <w:rPr>
          <w:bCs/>
          <w:color w:val="auto"/>
        </w:rPr>
        <w:t>2</w:t>
      </w:r>
      <w:r>
        <w:rPr>
          <w:bCs/>
          <w:color w:val="auto"/>
        </w:rPr>
        <w:t xml:space="preserve">009          </w:t>
      </w:r>
      <w:r w:rsidR="00EB4EB0">
        <w:rPr>
          <w:bCs/>
          <w:color w:val="auto"/>
        </w:rPr>
        <w:t xml:space="preserve"> </w:t>
      </w:r>
      <w:r w:rsidRPr="004C2406">
        <w:rPr>
          <w:bCs/>
          <w:color w:val="auto"/>
        </w:rPr>
        <w:t xml:space="preserve">Characterization of malignant liver lesions with ARFI ultrasound. </w:t>
      </w:r>
    </w:p>
    <w:p w14:paraId="2990E8E7" w14:textId="3D0A66BA" w:rsidR="006C5E75" w:rsidRDefault="004C2406" w:rsidP="004C2406">
      <w:pPr>
        <w:pStyle w:val="Default"/>
        <w:rPr>
          <w:bCs/>
          <w:color w:val="auto"/>
        </w:rPr>
      </w:pPr>
      <w:r>
        <w:rPr>
          <w:bCs/>
          <w:color w:val="auto"/>
        </w:rPr>
        <w:t>2</w:t>
      </w:r>
      <w:r w:rsidRPr="004C2406">
        <w:rPr>
          <w:bCs/>
          <w:color w:val="auto"/>
        </w:rPr>
        <w:t>00</w:t>
      </w:r>
      <w:r>
        <w:rPr>
          <w:bCs/>
          <w:color w:val="auto"/>
        </w:rPr>
        <w:t>9</w:t>
      </w:r>
      <w:r w:rsidR="00EB4EB0">
        <w:rPr>
          <w:bCs/>
          <w:color w:val="auto"/>
        </w:rPr>
        <w:t>-</w:t>
      </w:r>
      <w:r w:rsidR="00706D6F" w:rsidRPr="004C2406">
        <w:rPr>
          <w:bCs/>
          <w:color w:val="auto"/>
        </w:rPr>
        <w:t>Present</w:t>
      </w:r>
      <w:r>
        <w:rPr>
          <w:bCs/>
          <w:color w:val="auto"/>
        </w:rPr>
        <w:t xml:space="preserve">  </w:t>
      </w:r>
      <w:r w:rsidR="00F57EE7">
        <w:rPr>
          <w:bCs/>
          <w:color w:val="auto"/>
        </w:rPr>
        <w:t xml:space="preserve"> </w:t>
      </w:r>
      <w:r w:rsidR="00EB4EB0">
        <w:rPr>
          <w:bCs/>
          <w:color w:val="auto"/>
        </w:rPr>
        <w:t xml:space="preserve">  </w:t>
      </w:r>
      <w:r w:rsidR="00C05DB5">
        <w:rPr>
          <w:bCs/>
          <w:color w:val="auto"/>
        </w:rPr>
        <w:t xml:space="preserve"> </w:t>
      </w:r>
      <w:r w:rsidR="00EB4EB0">
        <w:rPr>
          <w:bCs/>
          <w:color w:val="auto"/>
        </w:rPr>
        <w:t xml:space="preserve"> G</w:t>
      </w:r>
      <w:r w:rsidRPr="004C2406">
        <w:rPr>
          <w:bCs/>
          <w:color w:val="auto"/>
        </w:rPr>
        <w:t xml:space="preserve">astric retention scintigraphy in gastroparesis. </w:t>
      </w:r>
    </w:p>
    <w:p w14:paraId="3743A3A9" w14:textId="77777777" w:rsidR="006C5E75" w:rsidRDefault="006C5E75" w:rsidP="004C2406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                           </w:t>
      </w:r>
      <w:r w:rsidR="003D1713">
        <w:rPr>
          <w:bCs/>
          <w:color w:val="auto"/>
        </w:rPr>
        <w:t xml:space="preserve">In conjunction with Internal Medicine </w:t>
      </w:r>
      <w:r w:rsidR="00083F1D">
        <w:rPr>
          <w:bCs/>
          <w:color w:val="auto"/>
        </w:rPr>
        <w:t xml:space="preserve">Gastrointestinal Motility and </w:t>
      </w:r>
    </w:p>
    <w:p w14:paraId="38EA57A5" w14:textId="1EA62662" w:rsidR="004C2406" w:rsidRPr="004C2406" w:rsidRDefault="006C5E75" w:rsidP="004C2406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                           </w:t>
      </w:r>
      <w:r w:rsidR="00083F1D">
        <w:rPr>
          <w:bCs/>
          <w:color w:val="auto"/>
        </w:rPr>
        <w:t>Neurostimulation Research</w:t>
      </w:r>
      <w:r w:rsidR="004C2406" w:rsidRPr="004C2406">
        <w:rPr>
          <w:bCs/>
          <w:color w:val="auto"/>
        </w:rPr>
        <w:t xml:space="preserve"> </w:t>
      </w:r>
      <w:r w:rsidR="00404C9C">
        <w:rPr>
          <w:bCs/>
          <w:color w:val="auto"/>
        </w:rPr>
        <w:t xml:space="preserve">Division </w:t>
      </w:r>
      <w:r w:rsidR="00F114C2">
        <w:rPr>
          <w:bCs/>
          <w:color w:val="auto"/>
        </w:rPr>
        <w:t>NIH Grant GpR</w:t>
      </w:r>
      <w:r w:rsidR="00AE4C7C">
        <w:rPr>
          <w:bCs/>
          <w:color w:val="auto"/>
        </w:rPr>
        <w:t>2</w:t>
      </w:r>
      <w:r w:rsidR="00F114C2">
        <w:rPr>
          <w:bCs/>
          <w:color w:val="auto"/>
        </w:rPr>
        <w:t xml:space="preserve"> Consortium</w:t>
      </w:r>
      <w:r w:rsidR="00AE4C7C">
        <w:rPr>
          <w:bCs/>
          <w:color w:val="auto"/>
        </w:rPr>
        <w:t>.</w:t>
      </w:r>
    </w:p>
    <w:p w14:paraId="11313933" w14:textId="3720EC7A" w:rsidR="00204818" w:rsidRDefault="00204818" w:rsidP="00204818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2010-2011          </w:t>
      </w:r>
      <w:r w:rsidR="00C05DB5">
        <w:rPr>
          <w:bCs/>
          <w:color w:val="auto"/>
        </w:rPr>
        <w:t xml:space="preserve"> </w:t>
      </w:r>
      <w:r w:rsidRPr="004C2406">
        <w:rPr>
          <w:bCs/>
          <w:color w:val="auto"/>
        </w:rPr>
        <w:t xml:space="preserve">MR myocardial iron quantification in patients with multiple blood </w:t>
      </w:r>
    </w:p>
    <w:p w14:paraId="286C0E5B" w14:textId="77777777" w:rsidR="00204818" w:rsidRDefault="00204818" w:rsidP="00204818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                           </w:t>
      </w:r>
      <w:r w:rsidRPr="004C2406">
        <w:rPr>
          <w:bCs/>
          <w:color w:val="auto"/>
        </w:rPr>
        <w:t xml:space="preserve">transfusions for chronic kidney disease. </w:t>
      </w:r>
      <w:r>
        <w:rPr>
          <w:bCs/>
          <w:color w:val="auto"/>
        </w:rPr>
        <w:t xml:space="preserve">  </w:t>
      </w:r>
    </w:p>
    <w:p w14:paraId="546F6EB5" w14:textId="051CC3F0" w:rsidR="0039515F" w:rsidRDefault="004C2406" w:rsidP="004C2406">
      <w:pPr>
        <w:pStyle w:val="Default"/>
        <w:rPr>
          <w:bCs/>
          <w:color w:val="auto"/>
        </w:rPr>
      </w:pPr>
      <w:r>
        <w:rPr>
          <w:bCs/>
          <w:color w:val="auto"/>
        </w:rPr>
        <w:t>2010</w:t>
      </w:r>
      <w:r w:rsidR="00EB4EB0">
        <w:rPr>
          <w:bCs/>
          <w:color w:val="auto"/>
        </w:rPr>
        <w:t>-</w:t>
      </w:r>
      <w:r w:rsidR="00706D6F">
        <w:rPr>
          <w:bCs/>
          <w:color w:val="auto"/>
        </w:rPr>
        <w:t>Present</w:t>
      </w:r>
      <w:r>
        <w:rPr>
          <w:bCs/>
          <w:color w:val="auto"/>
        </w:rPr>
        <w:t xml:space="preserve">  </w:t>
      </w:r>
      <w:r w:rsidR="00F57EE7">
        <w:rPr>
          <w:bCs/>
          <w:color w:val="auto"/>
        </w:rPr>
        <w:t xml:space="preserve"> </w:t>
      </w:r>
      <w:r w:rsidR="00EB4EB0">
        <w:rPr>
          <w:bCs/>
          <w:color w:val="auto"/>
        </w:rPr>
        <w:t xml:space="preserve">   </w:t>
      </w:r>
      <w:r w:rsidR="00C05DB5">
        <w:rPr>
          <w:bCs/>
          <w:color w:val="auto"/>
        </w:rPr>
        <w:t xml:space="preserve"> </w:t>
      </w:r>
      <w:r>
        <w:rPr>
          <w:bCs/>
          <w:color w:val="auto"/>
        </w:rPr>
        <w:t xml:space="preserve">Routine </w:t>
      </w:r>
      <w:r w:rsidR="0039515F">
        <w:rPr>
          <w:bCs/>
          <w:color w:val="auto"/>
        </w:rPr>
        <w:t xml:space="preserve">entrance </w:t>
      </w:r>
      <w:r>
        <w:rPr>
          <w:bCs/>
          <w:color w:val="auto"/>
        </w:rPr>
        <w:t xml:space="preserve">skin and organ dose </w:t>
      </w:r>
      <w:r w:rsidR="0039515F">
        <w:rPr>
          <w:bCs/>
          <w:color w:val="auto"/>
        </w:rPr>
        <w:t xml:space="preserve">estimates for pediatric patients </w:t>
      </w:r>
    </w:p>
    <w:p w14:paraId="51F6F1B1" w14:textId="77777777" w:rsidR="0039515F" w:rsidRDefault="0039515F" w:rsidP="004C2406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                           undergoing MDCT utilizing optically stimulated luminescence chip </w:t>
      </w:r>
    </w:p>
    <w:p w14:paraId="09A2E846" w14:textId="77777777" w:rsidR="004C2406" w:rsidRDefault="0039515F" w:rsidP="00F57EE7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                           dosimeters</w:t>
      </w:r>
      <w:r w:rsidR="00FD7F60">
        <w:rPr>
          <w:bCs/>
          <w:color w:val="auto"/>
        </w:rPr>
        <w:t xml:space="preserve">. </w:t>
      </w:r>
    </w:p>
    <w:p w14:paraId="49B57828" w14:textId="3B9589D5" w:rsidR="0022456B" w:rsidRDefault="00C05DB5" w:rsidP="00F57EE7">
      <w:pPr>
        <w:pStyle w:val="Default"/>
        <w:rPr>
          <w:bCs/>
          <w:color w:val="auto"/>
        </w:rPr>
      </w:pPr>
      <w:r>
        <w:rPr>
          <w:bCs/>
          <w:color w:val="auto"/>
        </w:rPr>
        <w:t>2008-</w:t>
      </w:r>
      <w:r w:rsidR="00B1230C">
        <w:rPr>
          <w:bCs/>
          <w:color w:val="auto"/>
        </w:rPr>
        <w:t xml:space="preserve">2018   </w:t>
      </w:r>
      <w:r>
        <w:rPr>
          <w:bCs/>
          <w:color w:val="auto"/>
        </w:rPr>
        <w:t xml:space="preserve">       </w:t>
      </w:r>
      <w:r w:rsidR="000A00C5">
        <w:rPr>
          <w:bCs/>
          <w:color w:val="auto"/>
        </w:rPr>
        <w:t>Assistant Reviewer for Academic Radiology Journal</w:t>
      </w:r>
      <w:r w:rsidR="00404C9C">
        <w:rPr>
          <w:bCs/>
          <w:color w:val="auto"/>
        </w:rPr>
        <w:t>.</w:t>
      </w:r>
    </w:p>
    <w:p w14:paraId="51CF6F3F" w14:textId="77777777" w:rsidR="001C1155" w:rsidRDefault="0022456B" w:rsidP="00F57EE7">
      <w:pPr>
        <w:pStyle w:val="Default"/>
        <w:rPr>
          <w:bCs/>
          <w:color w:val="auto"/>
        </w:rPr>
      </w:pPr>
      <w:r>
        <w:rPr>
          <w:bCs/>
          <w:color w:val="auto"/>
        </w:rPr>
        <w:t>2013                    Association of University Radiologists</w:t>
      </w:r>
      <w:r w:rsidR="001C1155">
        <w:rPr>
          <w:bCs/>
          <w:color w:val="auto"/>
        </w:rPr>
        <w:t>,</w:t>
      </w:r>
      <w:r>
        <w:rPr>
          <w:bCs/>
          <w:color w:val="auto"/>
        </w:rPr>
        <w:t xml:space="preserve"> Faculty Development Course, </w:t>
      </w:r>
    </w:p>
    <w:p w14:paraId="1DEBA020" w14:textId="77777777" w:rsidR="0022456B" w:rsidRDefault="001C1155" w:rsidP="00F57EE7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                           </w:t>
      </w:r>
      <w:r w:rsidR="0022456B">
        <w:rPr>
          <w:bCs/>
          <w:color w:val="auto"/>
        </w:rPr>
        <w:t>61st Annual Meeting, April 9-12, Los Angeles, CA</w:t>
      </w:r>
    </w:p>
    <w:p w14:paraId="736AB61A" w14:textId="77777777" w:rsidR="001C1155" w:rsidRDefault="0022456B" w:rsidP="0022456B">
      <w:pPr>
        <w:pStyle w:val="Default"/>
        <w:rPr>
          <w:bCs/>
          <w:color w:val="auto"/>
        </w:rPr>
      </w:pPr>
      <w:r>
        <w:rPr>
          <w:bCs/>
          <w:color w:val="auto"/>
        </w:rPr>
        <w:lastRenderedPageBreak/>
        <w:t>2015                    Association of University Radiologists</w:t>
      </w:r>
      <w:r w:rsidR="001C1155">
        <w:rPr>
          <w:bCs/>
          <w:color w:val="auto"/>
        </w:rPr>
        <w:t>,</w:t>
      </w:r>
      <w:r>
        <w:rPr>
          <w:bCs/>
          <w:color w:val="auto"/>
        </w:rPr>
        <w:t xml:space="preserve"> </w:t>
      </w:r>
      <w:r w:rsidR="001C1155">
        <w:rPr>
          <w:bCs/>
          <w:color w:val="auto"/>
        </w:rPr>
        <w:t>Radiology</w:t>
      </w:r>
      <w:r>
        <w:rPr>
          <w:bCs/>
          <w:color w:val="auto"/>
        </w:rPr>
        <w:t xml:space="preserve"> </w:t>
      </w:r>
      <w:r w:rsidR="001C1155">
        <w:rPr>
          <w:bCs/>
          <w:color w:val="auto"/>
        </w:rPr>
        <w:t>Manage</w:t>
      </w:r>
      <w:r>
        <w:rPr>
          <w:bCs/>
          <w:color w:val="auto"/>
        </w:rPr>
        <w:t xml:space="preserve">ment Course, </w:t>
      </w:r>
    </w:p>
    <w:p w14:paraId="5FD8F26A" w14:textId="77777777" w:rsidR="0022456B" w:rsidRDefault="001C1155" w:rsidP="0022456B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                           </w:t>
      </w:r>
      <w:r w:rsidR="0022456B">
        <w:rPr>
          <w:bCs/>
          <w:color w:val="auto"/>
        </w:rPr>
        <w:t>63</w:t>
      </w:r>
      <w:r w:rsidR="0022456B" w:rsidRPr="001C1155">
        <w:rPr>
          <w:bCs/>
          <w:color w:val="auto"/>
          <w:vertAlign w:val="superscript"/>
        </w:rPr>
        <w:t>rd</w:t>
      </w:r>
      <w:r>
        <w:rPr>
          <w:bCs/>
          <w:color w:val="auto"/>
        </w:rPr>
        <w:t xml:space="preserve"> </w:t>
      </w:r>
      <w:r w:rsidR="0022456B">
        <w:rPr>
          <w:bCs/>
          <w:color w:val="auto"/>
        </w:rPr>
        <w:t>Annual Meeting, April 13-17, New Orleans, LA</w:t>
      </w:r>
    </w:p>
    <w:p w14:paraId="20D8A6CC" w14:textId="02C2F370" w:rsidR="00E205C2" w:rsidRDefault="00E205C2" w:rsidP="0022456B">
      <w:pPr>
        <w:pStyle w:val="Default"/>
        <w:rPr>
          <w:bCs/>
          <w:color w:val="auto"/>
        </w:rPr>
      </w:pPr>
      <w:r>
        <w:rPr>
          <w:bCs/>
          <w:color w:val="auto"/>
        </w:rPr>
        <w:t>2016-</w:t>
      </w:r>
      <w:r w:rsidR="00706D6F">
        <w:rPr>
          <w:bCs/>
          <w:color w:val="auto"/>
        </w:rPr>
        <w:t>Present</w:t>
      </w:r>
      <w:r>
        <w:rPr>
          <w:bCs/>
          <w:color w:val="auto"/>
        </w:rPr>
        <w:t xml:space="preserve">       </w:t>
      </w:r>
      <w:r w:rsidR="004D24EB">
        <w:rPr>
          <w:bCs/>
          <w:color w:val="auto"/>
        </w:rPr>
        <w:t xml:space="preserve">GI Transit AUC </w:t>
      </w:r>
      <w:r w:rsidR="00404C9C">
        <w:rPr>
          <w:bCs/>
          <w:color w:val="auto"/>
        </w:rPr>
        <w:t xml:space="preserve">Workgroup </w:t>
      </w:r>
      <w:r w:rsidR="00F515E2">
        <w:rPr>
          <w:bCs/>
          <w:color w:val="auto"/>
        </w:rPr>
        <w:t xml:space="preserve">Committee </w:t>
      </w:r>
      <w:r w:rsidR="004D24EB">
        <w:rPr>
          <w:bCs/>
          <w:color w:val="auto"/>
        </w:rPr>
        <w:t xml:space="preserve">SNMMI </w:t>
      </w:r>
    </w:p>
    <w:p w14:paraId="4BA59EB9" w14:textId="72D57A55" w:rsidR="001D63C9" w:rsidRDefault="00B8336E" w:rsidP="0022456B">
      <w:pPr>
        <w:pStyle w:val="Default"/>
        <w:rPr>
          <w:bCs/>
          <w:color w:val="auto"/>
        </w:rPr>
      </w:pPr>
      <w:r>
        <w:rPr>
          <w:bCs/>
          <w:color w:val="auto"/>
        </w:rPr>
        <w:t>20</w:t>
      </w:r>
      <w:r w:rsidR="001D63C9">
        <w:rPr>
          <w:bCs/>
          <w:color w:val="auto"/>
        </w:rPr>
        <w:t>18-</w:t>
      </w:r>
      <w:r w:rsidR="00706D6F">
        <w:rPr>
          <w:bCs/>
          <w:color w:val="auto"/>
        </w:rPr>
        <w:t>Present</w:t>
      </w:r>
      <w:r w:rsidR="001D63C9">
        <w:rPr>
          <w:bCs/>
          <w:color w:val="auto"/>
        </w:rPr>
        <w:t xml:space="preserve">       ABR Test Writer Volunteer Nuclear Radiology Core Exam</w:t>
      </w:r>
    </w:p>
    <w:p w14:paraId="1782E48F" w14:textId="77777777" w:rsidR="005F7D86" w:rsidRPr="005F7D86" w:rsidRDefault="004C2406" w:rsidP="00520EFF">
      <w:pPr>
        <w:pStyle w:val="Default"/>
        <w:rPr>
          <w:b/>
        </w:rPr>
      </w:pPr>
      <w:r>
        <w:rPr>
          <w:bCs/>
          <w:color w:val="auto"/>
        </w:rPr>
        <w:t xml:space="preserve">        </w:t>
      </w:r>
    </w:p>
    <w:p w14:paraId="1386F894" w14:textId="77777777" w:rsidR="006654AB" w:rsidRPr="00CC77A3" w:rsidRDefault="006654AB" w:rsidP="00633464">
      <w:pPr>
        <w:pStyle w:val="BodyTextIndent"/>
        <w:ind w:left="0" w:firstLine="0"/>
        <w:rPr>
          <w:b/>
        </w:rPr>
      </w:pPr>
      <w:r w:rsidRPr="00CC77A3">
        <w:rPr>
          <w:b/>
        </w:rPr>
        <w:t>REFERENCES</w:t>
      </w:r>
    </w:p>
    <w:p w14:paraId="3BFAF9D7" w14:textId="77777777" w:rsidR="00FA2EBA" w:rsidRPr="00CC77A3" w:rsidRDefault="00FA2EBA">
      <w:pPr>
        <w:pStyle w:val="BodyTextIndent"/>
        <w:ind w:left="0" w:firstLine="0"/>
      </w:pPr>
    </w:p>
    <w:p w14:paraId="2B8A6604" w14:textId="77777777" w:rsidR="00706D6F" w:rsidRDefault="00706D6F" w:rsidP="00706D6F">
      <w:pPr>
        <w:pStyle w:val="BodyTextIndent"/>
        <w:ind w:left="0" w:firstLine="0"/>
      </w:pPr>
      <w:r>
        <w:t>Humera M. Chaudhary, MD, Assistant Professor, Department of Radiology, Texas Tech University Health Sciences Center, El Paso, TX</w:t>
      </w:r>
    </w:p>
    <w:p w14:paraId="777868A3" w14:textId="77777777" w:rsidR="00706D6F" w:rsidRPr="00706D6F" w:rsidRDefault="00706D6F" w:rsidP="00706D6F">
      <w:pPr>
        <w:pStyle w:val="BodyTextIndent"/>
        <w:ind w:left="0" w:firstLine="0"/>
      </w:pPr>
    </w:p>
    <w:p w14:paraId="264F902A" w14:textId="369751F4" w:rsidR="009F4E7B" w:rsidRDefault="00706D6F" w:rsidP="009F4E7B">
      <w:pPr>
        <w:pStyle w:val="BodyTextIndent"/>
        <w:ind w:left="0" w:firstLine="0"/>
      </w:pPr>
      <w:r>
        <w:t>Richard W. McCallum, MD</w:t>
      </w:r>
      <w:r w:rsidR="009F4E7B">
        <w:t xml:space="preserve">, </w:t>
      </w:r>
      <w:r>
        <w:t>Professor</w:t>
      </w:r>
      <w:r w:rsidR="009F4E7B">
        <w:t xml:space="preserve">, Department of </w:t>
      </w:r>
      <w:r>
        <w:t>Internal Medicine, GI Division</w:t>
      </w:r>
      <w:r w:rsidR="009F4E7B">
        <w:t xml:space="preserve">, Texas Tech University Health Sciences Center, El Paso, TX </w:t>
      </w:r>
    </w:p>
    <w:p w14:paraId="555A53AE" w14:textId="77777777" w:rsidR="009F4E7B" w:rsidRDefault="009F4E7B" w:rsidP="009F4E7B">
      <w:pPr>
        <w:pStyle w:val="BodyTextIndent"/>
        <w:ind w:left="0" w:firstLine="0"/>
      </w:pPr>
    </w:p>
    <w:p w14:paraId="05490B70" w14:textId="385C9781" w:rsidR="009F4E7B" w:rsidRDefault="00DA2FE1" w:rsidP="009F4E7B">
      <w:pPr>
        <w:pStyle w:val="BodyTextIndent"/>
        <w:ind w:left="0" w:firstLine="0"/>
      </w:pPr>
      <w:r>
        <w:t>Albert J Moreno</w:t>
      </w:r>
      <w:r w:rsidR="009F4E7B">
        <w:t xml:space="preserve">, MD, </w:t>
      </w:r>
      <w:r w:rsidR="00E9239C">
        <w:t>Clinical</w:t>
      </w:r>
      <w:r w:rsidR="009F4E7B">
        <w:t xml:space="preserve"> Professor, Department of </w:t>
      </w:r>
      <w:r w:rsidR="00E9239C">
        <w:t>Nuclear Medicine and Molecular Imaging</w:t>
      </w:r>
      <w:r w:rsidR="009F4E7B">
        <w:t xml:space="preserve">, </w:t>
      </w:r>
      <w:r w:rsidR="00E9239C">
        <w:t>William Beaumont Army Medical</w:t>
      </w:r>
      <w:r w:rsidR="009F4E7B">
        <w:t xml:space="preserve"> Center, </w:t>
      </w:r>
      <w:r w:rsidR="00E9239C">
        <w:t>Fort Bliss</w:t>
      </w:r>
      <w:r w:rsidR="009F4E7B">
        <w:t>, TX</w:t>
      </w:r>
    </w:p>
    <w:p w14:paraId="5E487744" w14:textId="77777777" w:rsidR="00705830" w:rsidRDefault="00705830" w:rsidP="00705830">
      <w:pPr>
        <w:pStyle w:val="BodyTextIndent"/>
        <w:ind w:left="1440" w:hanging="1440"/>
        <w:rPr>
          <w:color w:val="C0C0C0"/>
          <w:lang w:val="es-MX"/>
        </w:rPr>
      </w:pPr>
      <w:r>
        <w:rPr>
          <w:color w:val="C0C0C0"/>
          <w:lang w:val="es-MX"/>
        </w:rPr>
        <w:t xml:space="preserve">                                                                                                         </w:t>
      </w:r>
    </w:p>
    <w:p w14:paraId="526D923F" w14:textId="77777777" w:rsidR="00706D6F" w:rsidRPr="00706D6F" w:rsidRDefault="00706D6F">
      <w:pPr>
        <w:pStyle w:val="BodyTextIndent"/>
        <w:ind w:left="0" w:firstLine="0"/>
      </w:pPr>
    </w:p>
    <w:sectPr w:rsidR="00706D6F" w:rsidRPr="00706D6F" w:rsidSect="00B22D7A">
      <w:footerReference w:type="even" r:id="rId32"/>
      <w:footerReference w:type="default" r:id="rId33"/>
      <w:pgSz w:w="12240" w:h="15840" w:code="1"/>
      <w:pgMar w:top="720" w:right="1699" w:bottom="835" w:left="1699" w:header="720" w:footer="8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2F711" w14:textId="77777777" w:rsidR="00D30ABD" w:rsidRDefault="00D30ABD">
      <w:r>
        <w:separator/>
      </w:r>
    </w:p>
  </w:endnote>
  <w:endnote w:type="continuationSeparator" w:id="0">
    <w:p w14:paraId="02440291" w14:textId="77777777" w:rsidR="00D30ABD" w:rsidRDefault="00D3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2E2E0" w14:textId="77777777" w:rsidR="00E16F7C" w:rsidRDefault="00E16F7C" w:rsidP="00D362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C688D0" w14:textId="77777777" w:rsidR="00E16F7C" w:rsidRDefault="00E16F7C" w:rsidP="00D04A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99ACF" w14:textId="77777777" w:rsidR="00E16F7C" w:rsidRDefault="00E16F7C" w:rsidP="00D362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25A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C4D77C" w14:textId="77777777" w:rsidR="00E16F7C" w:rsidRDefault="00E16F7C" w:rsidP="00D04A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35144" w14:textId="77777777" w:rsidR="00D30ABD" w:rsidRDefault="00D30ABD">
      <w:r>
        <w:separator/>
      </w:r>
    </w:p>
  </w:footnote>
  <w:footnote w:type="continuationSeparator" w:id="0">
    <w:p w14:paraId="6FF4D5AC" w14:textId="77777777" w:rsidR="00D30ABD" w:rsidRDefault="00D30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71A9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C4F40"/>
    <w:multiLevelType w:val="hybridMultilevel"/>
    <w:tmpl w:val="FACCFFDA"/>
    <w:lvl w:ilvl="0" w:tplc="A13E313A">
      <w:start w:val="2001"/>
      <w:numFmt w:val="decimal"/>
      <w:lvlText w:val="%1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7602B"/>
    <w:multiLevelType w:val="multilevel"/>
    <w:tmpl w:val="FACCFFDA"/>
    <w:lvl w:ilvl="0">
      <w:start w:val="2001"/>
      <w:numFmt w:val="decimal"/>
      <w:lvlText w:val="%1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16D2D"/>
    <w:multiLevelType w:val="hybridMultilevel"/>
    <w:tmpl w:val="BAEA5B60"/>
    <w:lvl w:ilvl="0" w:tplc="2D3EFBD4">
      <w:start w:val="200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6413E"/>
    <w:multiLevelType w:val="multilevel"/>
    <w:tmpl w:val="476A1550"/>
    <w:lvl w:ilvl="0">
      <w:start w:val="1990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A910C04"/>
    <w:multiLevelType w:val="multilevel"/>
    <w:tmpl w:val="3FA4FD64"/>
    <w:lvl w:ilvl="0">
      <w:start w:val="199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C942EAB"/>
    <w:multiLevelType w:val="multilevel"/>
    <w:tmpl w:val="2DE6256E"/>
    <w:lvl w:ilvl="0">
      <w:start w:val="1990"/>
      <w:numFmt w:val="decimal"/>
      <w:lvlText w:val="%1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355"/>
        </w:tabs>
        <w:ind w:left="2355" w:hanging="2355"/>
      </w:pPr>
      <w:rPr>
        <w:rFonts w:hint="default"/>
      </w:rPr>
    </w:lvl>
  </w:abstractNum>
  <w:abstractNum w:abstractNumId="7" w15:restartNumberingAfterBreak="0">
    <w:nsid w:val="43641AF8"/>
    <w:multiLevelType w:val="hybridMultilevel"/>
    <w:tmpl w:val="B3DECFFE"/>
    <w:lvl w:ilvl="0" w:tplc="3CA03C24">
      <w:start w:val="199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577609"/>
    <w:multiLevelType w:val="multilevel"/>
    <w:tmpl w:val="F98CFC08"/>
    <w:lvl w:ilvl="0">
      <w:start w:val="1990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F3A6620"/>
    <w:multiLevelType w:val="hybridMultilevel"/>
    <w:tmpl w:val="5C6AE80A"/>
    <w:lvl w:ilvl="0" w:tplc="E18E9F28">
      <w:start w:val="199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E800A7"/>
    <w:multiLevelType w:val="multilevel"/>
    <w:tmpl w:val="6AB63E6A"/>
    <w:lvl w:ilvl="0">
      <w:start w:val="199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BB77879"/>
    <w:multiLevelType w:val="multilevel"/>
    <w:tmpl w:val="195C3432"/>
    <w:lvl w:ilvl="0">
      <w:start w:val="199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EAA1250"/>
    <w:multiLevelType w:val="hybridMultilevel"/>
    <w:tmpl w:val="17380A70"/>
    <w:lvl w:ilvl="0" w:tplc="983011DA">
      <w:start w:val="1997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en-US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B4"/>
    <w:rsid w:val="00005698"/>
    <w:rsid w:val="00005B99"/>
    <w:rsid w:val="0002182B"/>
    <w:rsid w:val="0004203C"/>
    <w:rsid w:val="000432CD"/>
    <w:rsid w:val="0005336D"/>
    <w:rsid w:val="00056732"/>
    <w:rsid w:val="00060B37"/>
    <w:rsid w:val="00066107"/>
    <w:rsid w:val="000719D4"/>
    <w:rsid w:val="0007254F"/>
    <w:rsid w:val="000763C7"/>
    <w:rsid w:val="00083F1D"/>
    <w:rsid w:val="000958DA"/>
    <w:rsid w:val="000A00C5"/>
    <w:rsid w:val="000A3FC6"/>
    <w:rsid w:val="000A428C"/>
    <w:rsid w:val="000B1DA8"/>
    <w:rsid w:val="000B30C6"/>
    <w:rsid w:val="000B55CE"/>
    <w:rsid w:val="000C3464"/>
    <w:rsid w:val="000C741B"/>
    <w:rsid w:val="000D65E6"/>
    <w:rsid w:val="000E01F1"/>
    <w:rsid w:val="000F06B8"/>
    <w:rsid w:val="000F5480"/>
    <w:rsid w:val="0010240F"/>
    <w:rsid w:val="00115E1E"/>
    <w:rsid w:val="0012041E"/>
    <w:rsid w:val="0012450D"/>
    <w:rsid w:val="0014192C"/>
    <w:rsid w:val="001447FE"/>
    <w:rsid w:val="001663B1"/>
    <w:rsid w:val="001739A6"/>
    <w:rsid w:val="00173D8B"/>
    <w:rsid w:val="00177B2E"/>
    <w:rsid w:val="00182812"/>
    <w:rsid w:val="00182DF1"/>
    <w:rsid w:val="00183BFA"/>
    <w:rsid w:val="00186D39"/>
    <w:rsid w:val="00187CB8"/>
    <w:rsid w:val="0019273B"/>
    <w:rsid w:val="001A0A32"/>
    <w:rsid w:val="001A1225"/>
    <w:rsid w:val="001A455E"/>
    <w:rsid w:val="001B4A8B"/>
    <w:rsid w:val="001C1155"/>
    <w:rsid w:val="001D323F"/>
    <w:rsid w:val="001D63C9"/>
    <w:rsid w:val="001E35F4"/>
    <w:rsid w:val="001F10BE"/>
    <w:rsid w:val="001F3C7C"/>
    <w:rsid w:val="001F4D5D"/>
    <w:rsid w:val="001F7792"/>
    <w:rsid w:val="0020233A"/>
    <w:rsid w:val="00203B3D"/>
    <w:rsid w:val="00204818"/>
    <w:rsid w:val="00206708"/>
    <w:rsid w:val="00206830"/>
    <w:rsid w:val="00211F91"/>
    <w:rsid w:val="002152CE"/>
    <w:rsid w:val="0022274B"/>
    <w:rsid w:val="0022456B"/>
    <w:rsid w:val="00250280"/>
    <w:rsid w:val="00267F52"/>
    <w:rsid w:val="002743A6"/>
    <w:rsid w:val="0027622A"/>
    <w:rsid w:val="00283200"/>
    <w:rsid w:val="00285C14"/>
    <w:rsid w:val="00295353"/>
    <w:rsid w:val="002A206F"/>
    <w:rsid w:val="002B3BAC"/>
    <w:rsid w:val="002C5C2F"/>
    <w:rsid w:val="002C704F"/>
    <w:rsid w:val="002C78B7"/>
    <w:rsid w:val="002D07FF"/>
    <w:rsid w:val="002D2958"/>
    <w:rsid w:val="002D4C30"/>
    <w:rsid w:val="002F0DF7"/>
    <w:rsid w:val="002F2184"/>
    <w:rsid w:val="002F3585"/>
    <w:rsid w:val="003000C3"/>
    <w:rsid w:val="00302D5D"/>
    <w:rsid w:val="00303CDA"/>
    <w:rsid w:val="003043E2"/>
    <w:rsid w:val="003062D0"/>
    <w:rsid w:val="00306C77"/>
    <w:rsid w:val="00307FD3"/>
    <w:rsid w:val="00323985"/>
    <w:rsid w:val="00324A68"/>
    <w:rsid w:val="00325B15"/>
    <w:rsid w:val="00326023"/>
    <w:rsid w:val="00361FD2"/>
    <w:rsid w:val="00362106"/>
    <w:rsid w:val="003631BA"/>
    <w:rsid w:val="003636E7"/>
    <w:rsid w:val="00364824"/>
    <w:rsid w:val="0038073F"/>
    <w:rsid w:val="00384746"/>
    <w:rsid w:val="003859CE"/>
    <w:rsid w:val="00390285"/>
    <w:rsid w:val="0039515F"/>
    <w:rsid w:val="003971D4"/>
    <w:rsid w:val="003A7EC4"/>
    <w:rsid w:val="003B7DD8"/>
    <w:rsid w:val="003C6B42"/>
    <w:rsid w:val="003D1713"/>
    <w:rsid w:val="003D60FD"/>
    <w:rsid w:val="003E6CA8"/>
    <w:rsid w:val="003F48AB"/>
    <w:rsid w:val="003F79D0"/>
    <w:rsid w:val="00404C9C"/>
    <w:rsid w:val="0040632F"/>
    <w:rsid w:val="00422821"/>
    <w:rsid w:val="00423FF9"/>
    <w:rsid w:val="00432CBB"/>
    <w:rsid w:val="0044344C"/>
    <w:rsid w:val="00446F7B"/>
    <w:rsid w:val="004630F6"/>
    <w:rsid w:val="0048745B"/>
    <w:rsid w:val="0049391E"/>
    <w:rsid w:val="00496CF1"/>
    <w:rsid w:val="004A0C71"/>
    <w:rsid w:val="004C2406"/>
    <w:rsid w:val="004D1568"/>
    <w:rsid w:val="004D1EFE"/>
    <w:rsid w:val="004D24EB"/>
    <w:rsid w:val="004D5A4C"/>
    <w:rsid w:val="004E4B55"/>
    <w:rsid w:val="00500FD3"/>
    <w:rsid w:val="00506537"/>
    <w:rsid w:val="00510BF2"/>
    <w:rsid w:val="005112F9"/>
    <w:rsid w:val="005119C3"/>
    <w:rsid w:val="005157A0"/>
    <w:rsid w:val="00517F02"/>
    <w:rsid w:val="00520EFF"/>
    <w:rsid w:val="0052448D"/>
    <w:rsid w:val="005278D4"/>
    <w:rsid w:val="00534316"/>
    <w:rsid w:val="00542D53"/>
    <w:rsid w:val="00545FA3"/>
    <w:rsid w:val="00553055"/>
    <w:rsid w:val="00561C78"/>
    <w:rsid w:val="005714E5"/>
    <w:rsid w:val="005823F0"/>
    <w:rsid w:val="00587D10"/>
    <w:rsid w:val="00593959"/>
    <w:rsid w:val="005A30A7"/>
    <w:rsid w:val="005E18B7"/>
    <w:rsid w:val="005F70B9"/>
    <w:rsid w:val="005F7D86"/>
    <w:rsid w:val="0060424F"/>
    <w:rsid w:val="006139F9"/>
    <w:rsid w:val="006172AE"/>
    <w:rsid w:val="0061740F"/>
    <w:rsid w:val="00627EE2"/>
    <w:rsid w:val="00633464"/>
    <w:rsid w:val="0064333B"/>
    <w:rsid w:val="006654AB"/>
    <w:rsid w:val="00670DA2"/>
    <w:rsid w:val="00674B6A"/>
    <w:rsid w:val="00677A28"/>
    <w:rsid w:val="006813A2"/>
    <w:rsid w:val="00691E35"/>
    <w:rsid w:val="00692DE4"/>
    <w:rsid w:val="006B134A"/>
    <w:rsid w:val="006B2F00"/>
    <w:rsid w:val="006B3B0B"/>
    <w:rsid w:val="006C4A16"/>
    <w:rsid w:val="006C5E75"/>
    <w:rsid w:val="006C5F83"/>
    <w:rsid w:val="006D113E"/>
    <w:rsid w:val="006E594E"/>
    <w:rsid w:val="006E6A9C"/>
    <w:rsid w:val="006F630D"/>
    <w:rsid w:val="006F6958"/>
    <w:rsid w:val="00700542"/>
    <w:rsid w:val="007024E6"/>
    <w:rsid w:val="00704624"/>
    <w:rsid w:val="00705830"/>
    <w:rsid w:val="00706D6F"/>
    <w:rsid w:val="007115FF"/>
    <w:rsid w:val="00714724"/>
    <w:rsid w:val="0071749D"/>
    <w:rsid w:val="00717874"/>
    <w:rsid w:val="00720316"/>
    <w:rsid w:val="00725E65"/>
    <w:rsid w:val="00734FB4"/>
    <w:rsid w:val="00736BAC"/>
    <w:rsid w:val="007426B7"/>
    <w:rsid w:val="00756128"/>
    <w:rsid w:val="007707D8"/>
    <w:rsid w:val="0077367E"/>
    <w:rsid w:val="00776AD1"/>
    <w:rsid w:val="007816C3"/>
    <w:rsid w:val="007A2DA9"/>
    <w:rsid w:val="007A42AF"/>
    <w:rsid w:val="007B1E01"/>
    <w:rsid w:val="007B5590"/>
    <w:rsid w:val="007C58AE"/>
    <w:rsid w:val="007C7B8F"/>
    <w:rsid w:val="007D73FA"/>
    <w:rsid w:val="007D7EDD"/>
    <w:rsid w:val="007E2DBD"/>
    <w:rsid w:val="007F1D1C"/>
    <w:rsid w:val="007F1EDA"/>
    <w:rsid w:val="007F68DD"/>
    <w:rsid w:val="00814EF0"/>
    <w:rsid w:val="00815CC9"/>
    <w:rsid w:val="00817F07"/>
    <w:rsid w:val="00823875"/>
    <w:rsid w:val="008262A8"/>
    <w:rsid w:val="00827E04"/>
    <w:rsid w:val="0084255D"/>
    <w:rsid w:val="00854A1E"/>
    <w:rsid w:val="00857E2F"/>
    <w:rsid w:val="008805C1"/>
    <w:rsid w:val="008901E9"/>
    <w:rsid w:val="0089592E"/>
    <w:rsid w:val="008A5B56"/>
    <w:rsid w:val="008C119A"/>
    <w:rsid w:val="008C73CC"/>
    <w:rsid w:val="008D2563"/>
    <w:rsid w:val="008D4072"/>
    <w:rsid w:val="008D53A0"/>
    <w:rsid w:val="008F11BC"/>
    <w:rsid w:val="008F1EBE"/>
    <w:rsid w:val="00913635"/>
    <w:rsid w:val="00916427"/>
    <w:rsid w:val="009336BA"/>
    <w:rsid w:val="0093459D"/>
    <w:rsid w:val="00935E66"/>
    <w:rsid w:val="00940924"/>
    <w:rsid w:val="009539BB"/>
    <w:rsid w:val="009705FD"/>
    <w:rsid w:val="00970647"/>
    <w:rsid w:val="00980B8F"/>
    <w:rsid w:val="009814AD"/>
    <w:rsid w:val="00981763"/>
    <w:rsid w:val="00982B14"/>
    <w:rsid w:val="009B354F"/>
    <w:rsid w:val="009B51BD"/>
    <w:rsid w:val="009C2F73"/>
    <w:rsid w:val="009C7CFE"/>
    <w:rsid w:val="009D39A9"/>
    <w:rsid w:val="009E071D"/>
    <w:rsid w:val="009F2450"/>
    <w:rsid w:val="009F4E7B"/>
    <w:rsid w:val="009F62A4"/>
    <w:rsid w:val="00A04D71"/>
    <w:rsid w:val="00A11AC5"/>
    <w:rsid w:val="00A20F52"/>
    <w:rsid w:val="00A37450"/>
    <w:rsid w:val="00A408C7"/>
    <w:rsid w:val="00A4109E"/>
    <w:rsid w:val="00A4404C"/>
    <w:rsid w:val="00A46DE8"/>
    <w:rsid w:val="00A523B0"/>
    <w:rsid w:val="00A60C7E"/>
    <w:rsid w:val="00A83917"/>
    <w:rsid w:val="00A85D49"/>
    <w:rsid w:val="00A94AE0"/>
    <w:rsid w:val="00AA7B43"/>
    <w:rsid w:val="00AB1559"/>
    <w:rsid w:val="00AB3110"/>
    <w:rsid w:val="00AC79C4"/>
    <w:rsid w:val="00AC7D96"/>
    <w:rsid w:val="00AE020D"/>
    <w:rsid w:val="00AE4C7C"/>
    <w:rsid w:val="00AF15CC"/>
    <w:rsid w:val="00B11864"/>
    <w:rsid w:val="00B1230C"/>
    <w:rsid w:val="00B13E20"/>
    <w:rsid w:val="00B20F9F"/>
    <w:rsid w:val="00B2173C"/>
    <w:rsid w:val="00B21924"/>
    <w:rsid w:val="00B2296B"/>
    <w:rsid w:val="00B22D7A"/>
    <w:rsid w:val="00B259BC"/>
    <w:rsid w:val="00B352EF"/>
    <w:rsid w:val="00B364B9"/>
    <w:rsid w:val="00B37967"/>
    <w:rsid w:val="00B43126"/>
    <w:rsid w:val="00B47450"/>
    <w:rsid w:val="00B51338"/>
    <w:rsid w:val="00B54ECD"/>
    <w:rsid w:val="00B552F9"/>
    <w:rsid w:val="00B6319E"/>
    <w:rsid w:val="00B6325C"/>
    <w:rsid w:val="00B74EA8"/>
    <w:rsid w:val="00B810E3"/>
    <w:rsid w:val="00B82A4E"/>
    <w:rsid w:val="00B8336E"/>
    <w:rsid w:val="00B8590B"/>
    <w:rsid w:val="00B90050"/>
    <w:rsid w:val="00BB531E"/>
    <w:rsid w:val="00BC43B2"/>
    <w:rsid w:val="00BD7DE7"/>
    <w:rsid w:val="00BE31C8"/>
    <w:rsid w:val="00C05DB5"/>
    <w:rsid w:val="00C113A7"/>
    <w:rsid w:val="00C17C2E"/>
    <w:rsid w:val="00C2225E"/>
    <w:rsid w:val="00C246B2"/>
    <w:rsid w:val="00C434BC"/>
    <w:rsid w:val="00C45A3D"/>
    <w:rsid w:val="00C60BED"/>
    <w:rsid w:val="00C64E7B"/>
    <w:rsid w:val="00C86491"/>
    <w:rsid w:val="00C92894"/>
    <w:rsid w:val="00CA2AB8"/>
    <w:rsid w:val="00CB6A87"/>
    <w:rsid w:val="00CC00A8"/>
    <w:rsid w:val="00CC21CF"/>
    <w:rsid w:val="00CC30F0"/>
    <w:rsid w:val="00CC3D24"/>
    <w:rsid w:val="00CC65B2"/>
    <w:rsid w:val="00CC730E"/>
    <w:rsid w:val="00CC77A3"/>
    <w:rsid w:val="00CD24D5"/>
    <w:rsid w:val="00CE1303"/>
    <w:rsid w:val="00CE3578"/>
    <w:rsid w:val="00CE71D4"/>
    <w:rsid w:val="00CF12AA"/>
    <w:rsid w:val="00D04A9E"/>
    <w:rsid w:val="00D169E4"/>
    <w:rsid w:val="00D20290"/>
    <w:rsid w:val="00D252C5"/>
    <w:rsid w:val="00D25A0C"/>
    <w:rsid w:val="00D30ABD"/>
    <w:rsid w:val="00D346FA"/>
    <w:rsid w:val="00D3624D"/>
    <w:rsid w:val="00D50952"/>
    <w:rsid w:val="00D622B3"/>
    <w:rsid w:val="00D71E60"/>
    <w:rsid w:val="00D84090"/>
    <w:rsid w:val="00D913F1"/>
    <w:rsid w:val="00D944C8"/>
    <w:rsid w:val="00DA0352"/>
    <w:rsid w:val="00DA1377"/>
    <w:rsid w:val="00DA2FE1"/>
    <w:rsid w:val="00DB25A1"/>
    <w:rsid w:val="00DB538D"/>
    <w:rsid w:val="00DC2194"/>
    <w:rsid w:val="00DC2D44"/>
    <w:rsid w:val="00DC63B6"/>
    <w:rsid w:val="00DD18A7"/>
    <w:rsid w:val="00DD1E2C"/>
    <w:rsid w:val="00DE08CE"/>
    <w:rsid w:val="00DE232D"/>
    <w:rsid w:val="00DE44FF"/>
    <w:rsid w:val="00E03B72"/>
    <w:rsid w:val="00E10EF3"/>
    <w:rsid w:val="00E164A5"/>
    <w:rsid w:val="00E16F7C"/>
    <w:rsid w:val="00E205C2"/>
    <w:rsid w:val="00E2202C"/>
    <w:rsid w:val="00E23D29"/>
    <w:rsid w:val="00E27A36"/>
    <w:rsid w:val="00E36544"/>
    <w:rsid w:val="00E37037"/>
    <w:rsid w:val="00E409C8"/>
    <w:rsid w:val="00E446B4"/>
    <w:rsid w:val="00E459AD"/>
    <w:rsid w:val="00E47723"/>
    <w:rsid w:val="00E515A3"/>
    <w:rsid w:val="00E60D8B"/>
    <w:rsid w:val="00E75B84"/>
    <w:rsid w:val="00E9239C"/>
    <w:rsid w:val="00E96012"/>
    <w:rsid w:val="00EA6D1B"/>
    <w:rsid w:val="00EB4EB0"/>
    <w:rsid w:val="00EB78BA"/>
    <w:rsid w:val="00EC215E"/>
    <w:rsid w:val="00EC5256"/>
    <w:rsid w:val="00EC6DA3"/>
    <w:rsid w:val="00ED173C"/>
    <w:rsid w:val="00ED7DF5"/>
    <w:rsid w:val="00ED7E03"/>
    <w:rsid w:val="00ED7FDC"/>
    <w:rsid w:val="00EE2FFF"/>
    <w:rsid w:val="00EF6940"/>
    <w:rsid w:val="00F114C2"/>
    <w:rsid w:val="00F154C6"/>
    <w:rsid w:val="00F1799C"/>
    <w:rsid w:val="00F200A4"/>
    <w:rsid w:val="00F2023A"/>
    <w:rsid w:val="00F25F9F"/>
    <w:rsid w:val="00F3186B"/>
    <w:rsid w:val="00F36B78"/>
    <w:rsid w:val="00F428F2"/>
    <w:rsid w:val="00F42A3F"/>
    <w:rsid w:val="00F45540"/>
    <w:rsid w:val="00F515E2"/>
    <w:rsid w:val="00F53A62"/>
    <w:rsid w:val="00F56A2E"/>
    <w:rsid w:val="00F57EE7"/>
    <w:rsid w:val="00F61EBF"/>
    <w:rsid w:val="00F62723"/>
    <w:rsid w:val="00F637C3"/>
    <w:rsid w:val="00F66F34"/>
    <w:rsid w:val="00F72B67"/>
    <w:rsid w:val="00F7787B"/>
    <w:rsid w:val="00FA2EBA"/>
    <w:rsid w:val="00FB69E4"/>
    <w:rsid w:val="00FC34A2"/>
    <w:rsid w:val="00FD3817"/>
    <w:rsid w:val="00FD6511"/>
    <w:rsid w:val="00FD7F60"/>
    <w:rsid w:val="00FF094F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65799"/>
  <w14:defaultImageDpi w14:val="300"/>
  <w15:docId w15:val="{FF7F326A-8C05-4F3E-948B-894B9F7F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BodyTextIndent">
    <w:name w:val="Body Text Indent"/>
    <w:basedOn w:val="Normal"/>
    <w:pPr>
      <w:ind w:left="2340" w:hanging="2340"/>
      <w:jc w:val="both"/>
    </w:pPr>
    <w:rPr>
      <w:lang w:val="en-US"/>
    </w:rPr>
  </w:style>
  <w:style w:type="character" w:styleId="Hyperlink">
    <w:name w:val="Hyperlink"/>
    <w:rsid w:val="002F3585"/>
    <w:rPr>
      <w:color w:val="0000FF"/>
      <w:u w:val="single"/>
    </w:rPr>
  </w:style>
  <w:style w:type="paragraph" w:styleId="BalloonText">
    <w:name w:val="Balloon Text"/>
    <w:basedOn w:val="Normal"/>
    <w:semiHidden/>
    <w:rsid w:val="000C741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04A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4A9E"/>
  </w:style>
  <w:style w:type="paragraph" w:styleId="Header">
    <w:name w:val="header"/>
    <w:basedOn w:val="Normal"/>
    <w:rsid w:val="00D04A9E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C240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llowedHyperlink">
    <w:name w:val="FollowedHyperlink"/>
    <w:rsid w:val="00B6325C"/>
    <w:rPr>
      <w:color w:val="800080"/>
      <w:u w:val="single"/>
    </w:rPr>
  </w:style>
  <w:style w:type="character" w:customStyle="1" w:styleId="highlight">
    <w:name w:val="highlight"/>
    <w:rsid w:val="00DC63B6"/>
  </w:style>
  <w:style w:type="paragraph" w:styleId="NormalWeb">
    <w:name w:val="Normal (Web)"/>
    <w:basedOn w:val="Normal"/>
    <w:uiPriority w:val="99"/>
    <w:unhideWhenUsed/>
    <w:rsid w:val="00EE2FFF"/>
    <w:pPr>
      <w:spacing w:before="100" w:beforeAutospacing="1" w:after="100" w:afterAutospacing="1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?term=Yu%20D%5BAuthor%5D&amp;cauthor=true&amp;cauthor_uid=28970332" TargetMode="External"/><Relationship Id="rId18" Type="http://schemas.openxmlformats.org/officeDocument/2006/relationships/hyperlink" Target="https://www.ncbi.nlm.nih.gov/pubmed/?term=Sarosiek%20I%5BAuthor%5D&amp;cauthor=true&amp;cauthor_uid=28970332" TargetMode="External"/><Relationship Id="rId26" Type="http://schemas.openxmlformats.org/officeDocument/2006/relationships/hyperlink" Target="https://www.ncbi.nlm.nih.gov/pubmed/?term=Pasricha%20PJ%5BAuthor%5D&amp;cauthor=true&amp;cauthor_uid=2897033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pubmed/?term=Grover%20M%5BAuthor%5D&amp;cauthor=true&amp;cauthor_uid=2897033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Orthey%20P%5BAuthor%5D&amp;cauthor=true&amp;cauthor_uid=28970332" TargetMode="External"/><Relationship Id="rId17" Type="http://schemas.openxmlformats.org/officeDocument/2006/relationships/hyperlink" Target="https://www.ncbi.nlm.nih.gov/pubmed/?term=Bennett%20PA%5BAuthor%5D&amp;cauthor=true&amp;cauthor_uid=28970332" TargetMode="External"/><Relationship Id="rId25" Type="http://schemas.openxmlformats.org/officeDocument/2006/relationships/hyperlink" Target="https://www.ncbi.nlm.nih.gov/pubmed/?term=Abell%20TL%5BAuthor%5D&amp;cauthor=true&amp;cauthor_uid=28970332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Diaz%20JR%5BAuthor%5D&amp;cauthor=true&amp;cauthor_uid=28970332" TargetMode="External"/><Relationship Id="rId20" Type="http://schemas.openxmlformats.org/officeDocument/2006/relationships/hyperlink" Target="https://www.ncbi.nlm.nih.gov/pubmed/?term=Farrugia%20G%5BAuthor%5D&amp;cauthor=true&amp;cauthor_uid=28970332" TargetMode="External"/><Relationship Id="rId29" Type="http://schemas.openxmlformats.org/officeDocument/2006/relationships/hyperlink" Target="https://www.ncbi.nlm.nih.gov/pubmed/?term=Parkman%20HP%5BAuthor%5D&amp;cauthor=true&amp;cauthor_uid=289703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28577248" TargetMode="External"/><Relationship Id="rId24" Type="http://schemas.openxmlformats.org/officeDocument/2006/relationships/hyperlink" Target="https://www.ncbi.nlm.nih.gov/pubmed/?term=Snape%20WJ%5BAuthor%5D&amp;cauthor=true&amp;cauthor_uid=28970332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Ramsey%20FV%5BAuthor%5D&amp;cauthor=true&amp;cauthor_uid=28970332" TargetMode="External"/><Relationship Id="rId23" Type="http://schemas.openxmlformats.org/officeDocument/2006/relationships/hyperlink" Target="https://www.ncbi.nlm.nih.gov/pubmed/?term=Nguyen%20L%5BAuthor%5D&amp;cauthor=true&amp;cauthor_uid=28970332" TargetMode="External"/><Relationship Id="rId28" Type="http://schemas.openxmlformats.org/officeDocument/2006/relationships/hyperlink" Target="https://www.ncbi.nlm.nih.gov/pubmed/?term=Hamilton%20F%5BAuthor%5D&amp;cauthor=true&amp;cauthor_uid=28970332" TargetMode="External"/><Relationship Id="rId10" Type="http://schemas.openxmlformats.org/officeDocument/2006/relationships/hyperlink" Target="http://archive.rsna.org/2013/13021118.html" TargetMode="External"/><Relationship Id="rId19" Type="http://schemas.openxmlformats.org/officeDocument/2006/relationships/hyperlink" Target="https://www.ncbi.nlm.nih.gov/pubmed/?term=Hasler%20WL%5BAuthor%5D&amp;cauthor=true&amp;cauthor_uid=28970332" TargetMode="External"/><Relationship Id="rId31" Type="http://schemas.openxmlformats.org/officeDocument/2006/relationships/hyperlink" Target="https://www.ncbi.nlm.nih.gov/pubmed/?term=Intragastric+Meal+Distribution+during+Gastric+Emptying+Scintigraphy+for+Assessment+of+Fundic+Accommodation%3A+Correlation+with+Symptoms+of+Gastroparesi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diaz22@elp.rr.com" TargetMode="External"/><Relationship Id="rId14" Type="http://schemas.openxmlformats.org/officeDocument/2006/relationships/hyperlink" Target="https://www.ncbi.nlm.nih.gov/pubmed/?term=Van%20Natta%20ML%5BAuthor%5D&amp;cauthor=true&amp;cauthor_uid=28970332" TargetMode="External"/><Relationship Id="rId22" Type="http://schemas.openxmlformats.org/officeDocument/2006/relationships/hyperlink" Target="https://www.ncbi.nlm.nih.gov/pubmed/?term=Koch%20KL%5BAuthor%5D&amp;cauthor=true&amp;cauthor_uid=28970332" TargetMode="External"/><Relationship Id="rId27" Type="http://schemas.openxmlformats.org/officeDocument/2006/relationships/hyperlink" Target="https://www.ncbi.nlm.nih.gov/pubmed/?term=Tonascia%20J%5BAuthor%5D&amp;cauthor=true&amp;cauthor_uid=28970332" TargetMode="External"/><Relationship Id="rId30" Type="http://schemas.openxmlformats.org/officeDocument/2006/relationships/hyperlink" Target="https://www.ncbi.nlm.nih.gov/pubmed/?term=Maurer%20AH%5BAuthor%5D&amp;cauthor=true&amp;cauthor_uid=28970332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jesus.diaz@tt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29C5-6037-48BF-999A-C5B629B4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1755</Words>
  <Characters>16068</Characters>
  <Application>Microsoft Office Word</Application>
  <DocSecurity>0</DocSecurity>
  <Lines>133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Quirúrgico de Celaya</Company>
  <LinksUpToDate>false</LinksUpToDate>
  <CharactersWithSpaces>17788</CharactersWithSpaces>
  <SharedDoc>false</SharedDoc>
  <HLinks>
    <vt:vector size="18" baseType="variant">
      <vt:variant>
        <vt:i4>8257648</vt:i4>
      </vt:variant>
      <vt:variant>
        <vt:i4>6</vt:i4>
      </vt:variant>
      <vt:variant>
        <vt:i4>0</vt:i4>
      </vt:variant>
      <vt:variant>
        <vt:i4>5</vt:i4>
      </vt:variant>
      <vt:variant>
        <vt:lpwstr>http://archive.rsna.org/2013/13021118.html</vt:lpwstr>
      </vt:variant>
      <vt:variant>
        <vt:lpwstr/>
      </vt:variant>
      <vt:variant>
        <vt:i4>983150</vt:i4>
      </vt:variant>
      <vt:variant>
        <vt:i4>3</vt:i4>
      </vt:variant>
      <vt:variant>
        <vt:i4>0</vt:i4>
      </vt:variant>
      <vt:variant>
        <vt:i4>5</vt:i4>
      </vt:variant>
      <vt:variant>
        <vt:lpwstr>mailto:jdiaz22@elp.rr.com</vt:lpwstr>
      </vt:variant>
      <vt:variant>
        <vt:lpwstr/>
      </vt:variant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mailto:jesus.diaz@ttuhsc.edu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Centro Médico</dc:creator>
  <cp:keywords/>
  <cp:lastModifiedBy>Rodriguez, Rosa</cp:lastModifiedBy>
  <cp:revision>2</cp:revision>
  <cp:lastPrinted>2014-06-02T13:36:00Z</cp:lastPrinted>
  <dcterms:created xsi:type="dcterms:W3CDTF">2019-06-18T20:48:00Z</dcterms:created>
  <dcterms:modified xsi:type="dcterms:W3CDTF">2019-06-18T20:48:00Z</dcterms:modified>
</cp:coreProperties>
</file>