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957" w:rsidRPr="00F93957" w:rsidRDefault="00F93957" w:rsidP="00F939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3957">
        <w:rPr>
          <w:rFonts w:ascii="Helvetica" w:eastAsia="Times New Roman" w:hAnsi="Helvetica" w:cs="Helvetica"/>
          <w:b/>
          <w:bCs/>
          <w:sz w:val="24"/>
          <w:szCs w:val="24"/>
          <w:bdr w:val="none" w:sz="0" w:space="0" w:color="auto" w:frame="1"/>
        </w:rPr>
        <w:t>Journal Articles and Letters:</w:t>
      </w:r>
      <w:bookmarkStart w:id="0" w:name="_GoBack"/>
      <w:bookmarkEnd w:id="0"/>
    </w:p>
    <w:p w:rsidR="00F93957" w:rsidRPr="00F93957" w:rsidRDefault="00F93957" w:rsidP="00F93957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Helvetica" w:eastAsia="Times New Roman" w:hAnsi="Helvetica" w:cs="Helvetica"/>
          <w:b/>
          <w:bCs/>
          <w:sz w:val="24"/>
          <w:szCs w:val="24"/>
          <w:bdr w:val="none" w:sz="0" w:space="0" w:color="auto" w:frame="1"/>
        </w:rPr>
        <w:t>2023</w:t>
      </w:r>
    </w:p>
    <w:p w:rsidR="006821AB" w:rsidRPr="006821AB" w:rsidRDefault="006821AB" w:rsidP="00F93957">
      <w:pPr>
        <w:numPr>
          <w:ilvl w:val="1"/>
          <w:numId w:val="1"/>
        </w:numPr>
        <w:spacing w:after="150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821AB">
        <w:rPr>
          <w:rFonts w:ascii="Times New Roman" w:hAnsi="Times New Roman" w:cs="Times New Roman"/>
          <w:sz w:val="24"/>
          <w:szCs w:val="24"/>
        </w:rPr>
        <w:t>Ogbutor</w:t>
      </w:r>
      <w:proofErr w:type="spellEnd"/>
      <w:r w:rsidRPr="006821AB">
        <w:rPr>
          <w:rFonts w:ascii="Times New Roman" w:hAnsi="Times New Roman" w:cs="Times New Roman"/>
          <w:sz w:val="24"/>
          <w:szCs w:val="24"/>
        </w:rPr>
        <w:t xml:space="preserve"> C, </w:t>
      </w:r>
      <w:proofErr w:type="spellStart"/>
      <w:r w:rsidRPr="006821AB">
        <w:rPr>
          <w:rFonts w:ascii="Times New Roman" w:hAnsi="Times New Roman" w:cs="Times New Roman"/>
          <w:sz w:val="24"/>
          <w:szCs w:val="24"/>
        </w:rPr>
        <w:t>Mishaw</w:t>
      </w:r>
      <w:proofErr w:type="spellEnd"/>
      <w:r w:rsidRPr="006821AB">
        <w:rPr>
          <w:rFonts w:ascii="Times New Roman" w:hAnsi="Times New Roman" w:cs="Times New Roman"/>
          <w:sz w:val="24"/>
          <w:szCs w:val="24"/>
        </w:rPr>
        <w:t xml:space="preserve"> SM, Mulla ZD. Mediation analysis of maternal smoking, gestational age, and birth weight on the Texas-Mexico Border. </w:t>
      </w:r>
      <w:r w:rsidRPr="006821AB">
        <w:rPr>
          <w:rFonts w:ascii="Times New Roman" w:hAnsi="Times New Roman" w:cs="Times New Roman"/>
          <w:i/>
          <w:iCs/>
          <w:sz w:val="24"/>
          <w:szCs w:val="24"/>
        </w:rPr>
        <w:t>Southern Medical Journal</w:t>
      </w:r>
      <w:r w:rsidRPr="006821AB">
        <w:rPr>
          <w:rFonts w:ascii="Times New Roman" w:hAnsi="Times New Roman" w:cs="Times New Roman"/>
          <w:sz w:val="24"/>
          <w:szCs w:val="24"/>
        </w:rPr>
        <w:t xml:space="preserve"> 2023. 116(6):478-481. Available at: </w:t>
      </w:r>
      <w:hyperlink r:id="rId5" w:history="1">
        <w:r w:rsidRPr="006821AB">
          <w:rPr>
            <w:rStyle w:val="Hyperlink"/>
            <w:rFonts w:ascii="Times New Roman" w:hAnsi="Times New Roman" w:cs="Times New Roman"/>
            <w:sz w:val="24"/>
            <w:szCs w:val="24"/>
          </w:rPr>
          <w:t>https://sma.org/southern-medical-journal/article/mediation-analysis-of-maternal-smoking-gestational-age-and-birth-weight-on-the-texas-mexico-border/</w:t>
        </w:r>
      </w:hyperlink>
    </w:p>
    <w:p w:rsidR="00F93957" w:rsidRPr="00F93957" w:rsidRDefault="00F93957" w:rsidP="00F93957">
      <w:pPr>
        <w:numPr>
          <w:ilvl w:val="1"/>
          <w:numId w:val="1"/>
        </w:numPr>
        <w:spacing w:after="150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93957">
        <w:rPr>
          <w:rFonts w:ascii="Times New Roman" w:hAnsi="Times New Roman" w:cs="Times New Roman"/>
          <w:sz w:val="24"/>
          <w:szCs w:val="24"/>
          <w:lang w:val="es-MX"/>
        </w:rPr>
        <w:t xml:space="preserve">Vargas-Medrano J, </w:t>
      </w:r>
      <w:proofErr w:type="spellStart"/>
      <w:r w:rsidRPr="00F93957">
        <w:rPr>
          <w:rFonts w:ascii="Times New Roman" w:hAnsi="Times New Roman" w:cs="Times New Roman"/>
          <w:sz w:val="24"/>
          <w:szCs w:val="24"/>
          <w:lang w:val="es-MX"/>
        </w:rPr>
        <w:t>Carcoba</w:t>
      </w:r>
      <w:proofErr w:type="spellEnd"/>
      <w:r w:rsidRPr="00F93957">
        <w:rPr>
          <w:rFonts w:ascii="Times New Roman" w:hAnsi="Times New Roman" w:cs="Times New Roman"/>
          <w:sz w:val="24"/>
          <w:szCs w:val="24"/>
          <w:lang w:val="es-MX"/>
        </w:rPr>
        <w:t xml:space="preserve"> LM, Martinez GV, Mulla ZD, Diaz V, Ruiz-Velasco A, Alvarez-Primo F, Colina G, Iñiguez SD, Thompson PM, </w:t>
      </w:r>
      <w:proofErr w:type="spellStart"/>
      <w:r w:rsidRPr="00F93957">
        <w:rPr>
          <w:rFonts w:ascii="Times New Roman" w:hAnsi="Times New Roman" w:cs="Times New Roman"/>
          <w:sz w:val="24"/>
          <w:szCs w:val="24"/>
          <w:lang w:val="es-MX"/>
        </w:rPr>
        <w:t>O’Dell</w:t>
      </w:r>
      <w:proofErr w:type="spellEnd"/>
      <w:r w:rsidRPr="00F93957">
        <w:rPr>
          <w:rFonts w:ascii="Times New Roman" w:hAnsi="Times New Roman" w:cs="Times New Roman"/>
          <w:sz w:val="24"/>
          <w:szCs w:val="24"/>
          <w:lang w:val="es-MX"/>
        </w:rPr>
        <w:t xml:space="preserve"> LE, Gadad BS. </w:t>
      </w:r>
      <w:r>
        <w:rPr>
          <w:rFonts w:ascii="Times New Roman" w:hAnsi="Times New Roman" w:cs="Times New Roman"/>
          <w:sz w:val="24"/>
          <w:szCs w:val="24"/>
        </w:rPr>
        <w:t xml:space="preserve">Sex and diet-dependent gene alterations in human and rat brains with a history of nicotine exposure. </w:t>
      </w:r>
      <w:r>
        <w:rPr>
          <w:rFonts w:ascii="Times New Roman" w:hAnsi="Times New Roman" w:cs="Times New Roman"/>
          <w:i/>
          <w:iCs/>
          <w:sz w:val="24"/>
          <w:szCs w:val="24"/>
        </w:rPr>
        <w:t>Frontiers in Psychiatry</w:t>
      </w:r>
      <w:r>
        <w:rPr>
          <w:rFonts w:ascii="Times New Roman" w:hAnsi="Times New Roman" w:cs="Times New Roman"/>
          <w:sz w:val="24"/>
          <w:szCs w:val="24"/>
        </w:rPr>
        <w:t xml:space="preserve">, 10 February 2023. Volume 14 – 2023. Available at: </w:t>
      </w:r>
      <w:hyperlink r:id="rId6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https://www.frontiersin.org/articles/10.3389/fpsyt.2023.1104563/full</w:t>
        </w:r>
      </w:hyperlink>
    </w:p>
    <w:p w:rsidR="00F93957" w:rsidRPr="00F93957" w:rsidRDefault="00F93957" w:rsidP="00F93957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93957">
        <w:rPr>
          <w:rFonts w:ascii="Helvetica" w:eastAsia="Times New Roman" w:hAnsi="Helvetica" w:cs="Helvetica"/>
          <w:b/>
          <w:bCs/>
          <w:sz w:val="24"/>
          <w:szCs w:val="24"/>
          <w:bdr w:val="none" w:sz="0" w:space="0" w:color="auto" w:frame="1"/>
        </w:rPr>
        <w:t>2022</w:t>
      </w:r>
    </w:p>
    <w:p w:rsidR="00F93957" w:rsidRPr="00F93957" w:rsidRDefault="00F93957" w:rsidP="006821AB">
      <w:pPr>
        <w:numPr>
          <w:ilvl w:val="1"/>
          <w:numId w:val="5"/>
        </w:numPr>
        <w:tabs>
          <w:tab w:val="clear" w:pos="1440"/>
        </w:tabs>
        <w:spacing w:after="150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93957">
        <w:rPr>
          <w:rFonts w:ascii="Times New Roman" w:eastAsia="Times New Roman" w:hAnsi="Times New Roman" w:cs="Times New Roman"/>
          <w:sz w:val="24"/>
          <w:szCs w:val="24"/>
        </w:rPr>
        <w:t xml:space="preserve">Tullius Z, </w:t>
      </w:r>
      <w:proofErr w:type="spellStart"/>
      <w:r w:rsidRPr="00F93957">
        <w:rPr>
          <w:rFonts w:ascii="Times New Roman" w:eastAsia="Times New Roman" w:hAnsi="Times New Roman" w:cs="Times New Roman"/>
          <w:sz w:val="24"/>
          <w:szCs w:val="24"/>
        </w:rPr>
        <w:t>Helgesen</w:t>
      </w:r>
      <w:proofErr w:type="spellEnd"/>
      <w:r w:rsidRPr="00F93957">
        <w:rPr>
          <w:rFonts w:ascii="Times New Roman" w:eastAsia="Times New Roman" w:hAnsi="Times New Roman" w:cs="Times New Roman"/>
          <w:sz w:val="24"/>
          <w:szCs w:val="24"/>
        </w:rPr>
        <w:t xml:space="preserve"> W, Mulla ZD, </w:t>
      </w:r>
      <w:proofErr w:type="spellStart"/>
      <w:r w:rsidRPr="00F93957">
        <w:rPr>
          <w:rFonts w:ascii="Times New Roman" w:eastAsia="Times New Roman" w:hAnsi="Times New Roman" w:cs="Times New Roman"/>
          <w:sz w:val="24"/>
          <w:szCs w:val="24"/>
        </w:rPr>
        <w:t>Chheda</w:t>
      </w:r>
      <w:proofErr w:type="spellEnd"/>
      <w:r w:rsidRPr="00F93957">
        <w:rPr>
          <w:rFonts w:ascii="Times New Roman" w:eastAsia="Times New Roman" w:hAnsi="Times New Roman" w:cs="Times New Roman"/>
          <w:sz w:val="24"/>
          <w:szCs w:val="24"/>
        </w:rPr>
        <w:t xml:space="preserve"> S. An evacuation simulation in multiple neonatal intensive care units across a single city: lessons learned.  Disaster Medicine and Public Health Preparedness (in press).</w:t>
      </w:r>
    </w:p>
    <w:p w:rsidR="00F93957" w:rsidRPr="00F93957" w:rsidRDefault="00F93957" w:rsidP="00F93957">
      <w:pPr>
        <w:numPr>
          <w:ilvl w:val="1"/>
          <w:numId w:val="5"/>
        </w:num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93957">
        <w:rPr>
          <w:rFonts w:ascii="Times New Roman" w:eastAsia="Times New Roman" w:hAnsi="Times New Roman" w:cs="Times New Roman"/>
          <w:sz w:val="24"/>
          <w:szCs w:val="24"/>
        </w:rPr>
        <w:t xml:space="preserve">Bennett R, Mulla ZD, Parikh P, </w:t>
      </w:r>
      <w:proofErr w:type="spellStart"/>
      <w:r w:rsidRPr="00F93957">
        <w:rPr>
          <w:rFonts w:ascii="Times New Roman" w:eastAsia="Times New Roman" w:hAnsi="Times New Roman" w:cs="Times New Roman"/>
          <w:sz w:val="24"/>
          <w:szCs w:val="24"/>
        </w:rPr>
        <w:t>Hauspurg</w:t>
      </w:r>
      <w:proofErr w:type="spellEnd"/>
      <w:r w:rsidRPr="00F93957">
        <w:rPr>
          <w:rFonts w:ascii="Times New Roman" w:eastAsia="Times New Roman" w:hAnsi="Times New Roman" w:cs="Times New Roman"/>
          <w:sz w:val="24"/>
          <w:szCs w:val="24"/>
        </w:rPr>
        <w:t xml:space="preserve"> A, </w:t>
      </w:r>
      <w:proofErr w:type="spellStart"/>
      <w:r w:rsidRPr="00F93957">
        <w:rPr>
          <w:rFonts w:ascii="Times New Roman" w:eastAsia="Times New Roman" w:hAnsi="Times New Roman" w:cs="Times New Roman"/>
          <w:sz w:val="24"/>
          <w:szCs w:val="24"/>
        </w:rPr>
        <w:t>Razzaghi</w:t>
      </w:r>
      <w:proofErr w:type="spellEnd"/>
      <w:r w:rsidRPr="00F93957">
        <w:rPr>
          <w:rFonts w:ascii="Times New Roman" w:eastAsia="Times New Roman" w:hAnsi="Times New Roman" w:cs="Times New Roman"/>
          <w:sz w:val="24"/>
          <w:szCs w:val="24"/>
        </w:rPr>
        <w:t xml:space="preserve"> T. An imbalance-aware deep neural network for early prediction of preeclampsia. </w:t>
      </w:r>
      <w:proofErr w:type="spellStart"/>
      <w:r w:rsidRPr="00F93957">
        <w:rPr>
          <w:rFonts w:ascii="Times New Roman" w:eastAsia="Times New Roman" w:hAnsi="Times New Roman" w:cs="Times New Roman"/>
          <w:sz w:val="24"/>
          <w:szCs w:val="24"/>
        </w:rPr>
        <w:t>PLoS</w:t>
      </w:r>
      <w:proofErr w:type="spellEnd"/>
      <w:r w:rsidRPr="00F93957">
        <w:rPr>
          <w:rFonts w:ascii="Times New Roman" w:eastAsia="Times New Roman" w:hAnsi="Times New Roman" w:cs="Times New Roman"/>
          <w:sz w:val="24"/>
          <w:szCs w:val="24"/>
        </w:rPr>
        <w:t xml:space="preserve"> One. </w:t>
      </w:r>
      <w:proofErr w:type="gramStart"/>
      <w:r w:rsidRPr="00F93957">
        <w:rPr>
          <w:rFonts w:ascii="Times New Roman" w:eastAsia="Times New Roman" w:hAnsi="Times New Roman" w:cs="Times New Roman"/>
          <w:sz w:val="24"/>
          <w:szCs w:val="24"/>
        </w:rPr>
        <w:t>2022</w:t>
      </w:r>
      <w:proofErr w:type="gramEnd"/>
      <w:r w:rsidRPr="00F93957">
        <w:rPr>
          <w:rFonts w:ascii="Times New Roman" w:eastAsia="Times New Roman" w:hAnsi="Times New Roman" w:cs="Times New Roman"/>
          <w:sz w:val="24"/>
          <w:szCs w:val="24"/>
        </w:rPr>
        <w:t xml:space="preserve"> April 6; 17(4): e0266042. </w:t>
      </w:r>
      <w:proofErr w:type="spellStart"/>
      <w:proofErr w:type="gramStart"/>
      <w:r w:rsidRPr="00F93957">
        <w:rPr>
          <w:rFonts w:ascii="Times New Roman" w:eastAsia="Times New Roman" w:hAnsi="Times New Roman" w:cs="Times New Roman"/>
          <w:sz w:val="24"/>
          <w:szCs w:val="24"/>
        </w:rPr>
        <w:t>doi</w:t>
      </w:r>
      <w:proofErr w:type="spellEnd"/>
      <w:proofErr w:type="gramEnd"/>
      <w:r w:rsidRPr="00F93957">
        <w:rPr>
          <w:rFonts w:ascii="Times New Roman" w:eastAsia="Times New Roman" w:hAnsi="Times New Roman" w:cs="Times New Roman"/>
          <w:sz w:val="24"/>
          <w:szCs w:val="24"/>
        </w:rPr>
        <w:t xml:space="preserve">: 10.1371/journal.pone.0266042. </w:t>
      </w:r>
      <w:proofErr w:type="spellStart"/>
      <w:proofErr w:type="gramStart"/>
      <w:r w:rsidRPr="00F93957">
        <w:rPr>
          <w:rFonts w:ascii="Times New Roman" w:eastAsia="Times New Roman" w:hAnsi="Times New Roman" w:cs="Times New Roman"/>
          <w:sz w:val="24"/>
          <w:szCs w:val="24"/>
        </w:rPr>
        <w:t>eCollection</w:t>
      </w:r>
      <w:proofErr w:type="spellEnd"/>
      <w:proofErr w:type="gramEnd"/>
      <w:r w:rsidRPr="00F93957">
        <w:rPr>
          <w:rFonts w:ascii="Times New Roman" w:eastAsia="Times New Roman" w:hAnsi="Times New Roman" w:cs="Times New Roman"/>
          <w:sz w:val="24"/>
          <w:szCs w:val="24"/>
        </w:rPr>
        <w:t xml:space="preserve"> 2022. PMID: 35385525 PMCID: PMC8985991.</w:t>
      </w:r>
    </w:p>
    <w:p w:rsidR="00F93957" w:rsidRPr="00F93957" w:rsidRDefault="00F93957" w:rsidP="00F93957">
      <w:pPr>
        <w:numPr>
          <w:ilvl w:val="0"/>
          <w:numId w:val="5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93957">
        <w:rPr>
          <w:rFonts w:ascii="Helvetica" w:eastAsia="Times New Roman" w:hAnsi="Helvetica" w:cs="Helvetica"/>
          <w:b/>
          <w:bCs/>
          <w:sz w:val="24"/>
          <w:szCs w:val="24"/>
          <w:bdr w:val="none" w:sz="0" w:space="0" w:color="auto" w:frame="1"/>
        </w:rPr>
        <w:t>2021</w:t>
      </w:r>
    </w:p>
    <w:p w:rsidR="00F93957" w:rsidRPr="00F93957" w:rsidRDefault="00F93957" w:rsidP="006821AB">
      <w:pPr>
        <w:numPr>
          <w:ilvl w:val="1"/>
          <w:numId w:val="6"/>
        </w:numPr>
        <w:tabs>
          <w:tab w:val="clear" w:pos="1440"/>
        </w:tabs>
        <w:spacing w:after="150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93957">
        <w:rPr>
          <w:rFonts w:ascii="Times New Roman" w:eastAsia="Times New Roman" w:hAnsi="Times New Roman" w:cs="Times New Roman"/>
          <w:sz w:val="24"/>
          <w:szCs w:val="24"/>
        </w:rPr>
        <w:t>Kupesic-</w:t>
      </w:r>
      <w:proofErr w:type="spellStart"/>
      <w:r w:rsidRPr="00F93957">
        <w:rPr>
          <w:rFonts w:ascii="Times New Roman" w:eastAsia="Times New Roman" w:hAnsi="Times New Roman" w:cs="Times New Roman"/>
          <w:sz w:val="24"/>
          <w:szCs w:val="24"/>
        </w:rPr>
        <w:t>Plavsic</w:t>
      </w:r>
      <w:proofErr w:type="spellEnd"/>
      <w:r w:rsidRPr="00F93957">
        <w:rPr>
          <w:rFonts w:ascii="Times New Roman" w:eastAsia="Times New Roman" w:hAnsi="Times New Roman" w:cs="Times New Roman"/>
          <w:sz w:val="24"/>
          <w:szCs w:val="24"/>
        </w:rPr>
        <w:t xml:space="preserve"> S. Faculty development in ob-gyn ultrasound and technology tools to achieve academic success. Donald School Journal of Ultrasound in Obstetrics and Gynecology. </w:t>
      </w:r>
      <w:proofErr w:type="gramStart"/>
      <w:r w:rsidRPr="00F93957">
        <w:rPr>
          <w:rFonts w:ascii="Times New Roman" w:eastAsia="Times New Roman" w:hAnsi="Times New Roman" w:cs="Times New Roman"/>
          <w:sz w:val="24"/>
          <w:szCs w:val="24"/>
        </w:rPr>
        <w:t>2021</w:t>
      </w:r>
      <w:proofErr w:type="gramEnd"/>
      <w:r w:rsidRPr="00F93957">
        <w:rPr>
          <w:rFonts w:ascii="Times New Roman" w:eastAsia="Times New Roman" w:hAnsi="Times New Roman" w:cs="Times New Roman"/>
          <w:sz w:val="24"/>
          <w:szCs w:val="24"/>
        </w:rPr>
        <w:t>; 15(4):330–330. 10.5005/jp-journals-10009-1802.</w:t>
      </w:r>
    </w:p>
    <w:p w:rsidR="00F93957" w:rsidRPr="00F93957" w:rsidRDefault="00F93957" w:rsidP="00F93957">
      <w:pPr>
        <w:numPr>
          <w:ilvl w:val="1"/>
          <w:numId w:val="6"/>
        </w:numPr>
        <w:spacing w:after="150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93957">
        <w:rPr>
          <w:rFonts w:ascii="Times New Roman" w:eastAsia="Times New Roman" w:hAnsi="Times New Roman" w:cs="Times New Roman"/>
          <w:sz w:val="24"/>
          <w:szCs w:val="24"/>
          <w:lang w:val="es-MX"/>
        </w:rPr>
        <w:t>Kupesic-</w:t>
      </w:r>
      <w:proofErr w:type="spellStart"/>
      <w:r w:rsidRPr="00F93957">
        <w:rPr>
          <w:rFonts w:ascii="Times New Roman" w:eastAsia="Times New Roman" w:hAnsi="Times New Roman" w:cs="Times New Roman"/>
          <w:sz w:val="24"/>
          <w:szCs w:val="24"/>
          <w:lang w:val="es-MX"/>
        </w:rPr>
        <w:t>Plavsic</w:t>
      </w:r>
      <w:proofErr w:type="spellEnd"/>
      <w:r w:rsidRPr="00F93957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S, De la Rosa JM, Mulla ZD. </w:t>
      </w:r>
      <w:r w:rsidRPr="00F93957">
        <w:rPr>
          <w:rFonts w:ascii="Times New Roman" w:eastAsia="Times New Roman" w:hAnsi="Times New Roman" w:cs="Times New Roman"/>
          <w:sz w:val="24"/>
          <w:szCs w:val="24"/>
        </w:rPr>
        <w:t xml:space="preserve">Academic collaboration between the Paul L. Foster School of Medicine and Ian Donald Inter-University School of Ultrasound in Obstetrics and Gynecology: A global health program's success story. Donald School Journal of Ultrasound in Obstetrics and Gynecology. </w:t>
      </w:r>
      <w:proofErr w:type="gramStart"/>
      <w:r w:rsidRPr="00F93957">
        <w:rPr>
          <w:rFonts w:ascii="Times New Roman" w:eastAsia="Times New Roman" w:hAnsi="Times New Roman" w:cs="Times New Roman"/>
          <w:sz w:val="24"/>
          <w:szCs w:val="24"/>
        </w:rPr>
        <w:t>2021</w:t>
      </w:r>
      <w:proofErr w:type="gramEnd"/>
      <w:r w:rsidRPr="00F93957">
        <w:rPr>
          <w:rFonts w:ascii="Times New Roman" w:eastAsia="Times New Roman" w:hAnsi="Times New Roman" w:cs="Times New Roman"/>
          <w:sz w:val="24"/>
          <w:szCs w:val="24"/>
        </w:rPr>
        <w:t>; 15(4):331–335. 10.5005/jp-journals-10009-1803.</w:t>
      </w:r>
    </w:p>
    <w:p w:rsidR="00F93957" w:rsidRPr="00F93957" w:rsidRDefault="00F93957" w:rsidP="00F93957">
      <w:pPr>
        <w:numPr>
          <w:ilvl w:val="1"/>
          <w:numId w:val="6"/>
        </w:numPr>
        <w:spacing w:after="150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93957">
        <w:rPr>
          <w:rFonts w:ascii="Times New Roman" w:eastAsia="Times New Roman" w:hAnsi="Times New Roman" w:cs="Times New Roman"/>
          <w:sz w:val="24"/>
          <w:szCs w:val="24"/>
        </w:rPr>
        <w:t xml:space="preserve">Mulla ZD. Best practices in the analysis of </w:t>
      </w:r>
      <w:proofErr w:type="spellStart"/>
      <w:r w:rsidRPr="00F93957">
        <w:rPr>
          <w:rFonts w:ascii="Times New Roman" w:eastAsia="Times New Roman" w:hAnsi="Times New Roman" w:cs="Times New Roman"/>
          <w:sz w:val="24"/>
          <w:szCs w:val="24"/>
        </w:rPr>
        <w:t>ultrasonographic</w:t>
      </w:r>
      <w:proofErr w:type="spellEnd"/>
      <w:r w:rsidRPr="00F93957">
        <w:rPr>
          <w:rFonts w:ascii="Times New Roman" w:eastAsia="Times New Roman" w:hAnsi="Times New Roman" w:cs="Times New Roman"/>
          <w:sz w:val="24"/>
          <w:szCs w:val="24"/>
        </w:rPr>
        <w:t xml:space="preserve"> research data: </w:t>
      </w:r>
      <w:proofErr w:type="spellStart"/>
      <w:r w:rsidRPr="00F93957">
        <w:rPr>
          <w:rFonts w:ascii="Times New Roman" w:eastAsia="Times New Roman" w:hAnsi="Times New Roman" w:cs="Times New Roman"/>
          <w:sz w:val="24"/>
          <w:szCs w:val="24"/>
        </w:rPr>
        <w:t>Ancora</w:t>
      </w:r>
      <w:proofErr w:type="spellEnd"/>
      <w:r w:rsidRPr="00F939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3957">
        <w:rPr>
          <w:rFonts w:ascii="Times New Roman" w:eastAsia="Times New Roman" w:hAnsi="Times New Roman" w:cs="Times New Roman"/>
          <w:sz w:val="24"/>
          <w:szCs w:val="24"/>
        </w:rPr>
        <w:t>Imparo</w:t>
      </w:r>
      <w:proofErr w:type="spellEnd"/>
      <w:r w:rsidRPr="00F93957">
        <w:rPr>
          <w:rFonts w:ascii="Times New Roman" w:eastAsia="Times New Roman" w:hAnsi="Times New Roman" w:cs="Times New Roman"/>
          <w:sz w:val="24"/>
          <w:szCs w:val="24"/>
        </w:rPr>
        <w:t xml:space="preserve">. Donald School Journal of Ultrasound in Obstetrics and Gynecology. </w:t>
      </w:r>
      <w:proofErr w:type="gramStart"/>
      <w:r w:rsidRPr="00F93957">
        <w:rPr>
          <w:rFonts w:ascii="Times New Roman" w:eastAsia="Times New Roman" w:hAnsi="Times New Roman" w:cs="Times New Roman"/>
          <w:sz w:val="24"/>
          <w:szCs w:val="24"/>
        </w:rPr>
        <w:t>2021</w:t>
      </w:r>
      <w:proofErr w:type="gramEnd"/>
      <w:r w:rsidRPr="00F93957">
        <w:rPr>
          <w:rFonts w:ascii="Times New Roman" w:eastAsia="Times New Roman" w:hAnsi="Times New Roman" w:cs="Times New Roman"/>
          <w:sz w:val="24"/>
          <w:szCs w:val="24"/>
        </w:rPr>
        <w:t>; 15(4):340-346. 10.5005/jp-journals-10009-1800.</w:t>
      </w:r>
    </w:p>
    <w:p w:rsidR="00F93957" w:rsidRPr="00F93957" w:rsidRDefault="00F93957" w:rsidP="00F93957">
      <w:pPr>
        <w:numPr>
          <w:ilvl w:val="1"/>
          <w:numId w:val="6"/>
        </w:numPr>
        <w:spacing w:after="150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93957">
        <w:rPr>
          <w:rFonts w:ascii="Times New Roman" w:eastAsia="Times New Roman" w:hAnsi="Times New Roman" w:cs="Times New Roman"/>
          <w:sz w:val="24"/>
          <w:szCs w:val="24"/>
        </w:rPr>
        <w:t>Martinez CA, Nair A, Kupesic-</w:t>
      </w:r>
      <w:proofErr w:type="spellStart"/>
      <w:r w:rsidRPr="00F93957">
        <w:rPr>
          <w:rFonts w:ascii="Times New Roman" w:eastAsia="Times New Roman" w:hAnsi="Times New Roman" w:cs="Times New Roman"/>
          <w:sz w:val="24"/>
          <w:szCs w:val="24"/>
        </w:rPr>
        <w:t>Plavsic</w:t>
      </w:r>
      <w:proofErr w:type="spellEnd"/>
      <w:r w:rsidRPr="00F93957">
        <w:rPr>
          <w:rFonts w:ascii="Times New Roman" w:eastAsia="Times New Roman" w:hAnsi="Times New Roman" w:cs="Times New Roman"/>
          <w:sz w:val="24"/>
          <w:szCs w:val="24"/>
        </w:rPr>
        <w:t xml:space="preserve"> S. Ultrasound training for obstetrics and gynecology residents. Donald School Journal of Ultrasound in Obstetrics and Gynecology. </w:t>
      </w:r>
      <w:proofErr w:type="gramStart"/>
      <w:r w:rsidRPr="00F93957">
        <w:rPr>
          <w:rFonts w:ascii="Times New Roman" w:eastAsia="Times New Roman" w:hAnsi="Times New Roman" w:cs="Times New Roman"/>
          <w:sz w:val="24"/>
          <w:szCs w:val="24"/>
        </w:rPr>
        <w:t>2021</w:t>
      </w:r>
      <w:proofErr w:type="gramEnd"/>
      <w:r w:rsidRPr="00F93957">
        <w:rPr>
          <w:rFonts w:ascii="Times New Roman" w:eastAsia="Times New Roman" w:hAnsi="Times New Roman" w:cs="Times New Roman"/>
          <w:sz w:val="24"/>
          <w:szCs w:val="24"/>
        </w:rPr>
        <w:t>; 15(4):352-358. 10.5005/jp-journals-10009-1801.</w:t>
      </w:r>
    </w:p>
    <w:p w:rsidR="00F93957" w:rsidRPr="00F93957" w:rsidRDefault="00F93957" w:rsidP="00F93957">
      <w:pPr>
        <w:numPr>
          <w:ilvl w:val="1"/>
          <w:numId w:val="6"/>
        </w:numPr>
        <w:spacing w:after="150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93957">
        <w:rPr>
          <w:rFonts w:ascii="Times New Roman" w:eastAsia="Times New Roman" w:hAnsi="Times New Roman" w:cs="Times New Roman"/>
          <w:sz w:val="24"/>
          <w:szCs w:val="24"/>
        </w:rPr>
        <w:t>Herber</w:t>
      </w:r>
      <w:proofErr w:type="spellEnd"/>
      <w:r w:rsidRPr="00F93957">
        <w:rPr>
          <w:rFonts w:ascii="Times New Roman" w:eastAsia="Times New Roman" w:hAnsi="Times New Roman" w:cs="Times New Roman"/>
          <w:sz w:val="24"/>
          <w:szCs w:val="24"/>
        </w:rPr>
        <w:t>-Valdez C, Kupesic-</w:t>
      </w:r>
      <w:proofErr w:type="spellStart"/>
      <w:r w:rsidRPr="00F93957">
        <w:rPr>
          <w:rFonts w:ascii="Times New Roman" w:eastAsia="Times New Roman" w:hAnsi="Times New Roman" w:cs="Times New Roman"/>
          <w:sz w:val="24"/>
          <w:szCs w:val="24"/>
        </w:rPr>
        <w:t>Plavsic</w:t>
      </w:r>
      <w:proofErr w:type="spellEnd"/>
      <w:r w:rsidRPr="00F93957">
        <w:rPr>
          <w:rFonts w:ascii="Times New Roman" w:eastAsia="Times New Roman" w:hAnsi="Times New Roman" w:cs="Times New Roman"/>
          <w:sz w:val="24"/>
          <w:szCs w:val="24"/>
        </w:rPr>
        <w:t xml:space="preserve"> S. Satisfaction and shortfall of ob-gyn physicians and radiologists. Donald School Journal of Ultrasound in Obstetrics and Gynecology. </w:t>
      </w:r>
      <w:proofErr w:type="gramStart"/>
      <w:r w:rsidRPr="00F93957">
        <w:rPr>
          <w:rFonts w:ascii="Times New Roman" w:eastAsia="Times New Roman" w:hAnsi="Times New Roman" w:cs="Times New Roman"/>
          <w:sz w:val="24"/>
          <w:szCs w:val="24"/>
        </w:rPr>
        <w:t>2021</w:t>
      </w:r>
      <w:proofErr w:type="gramEnd"/>
      <w:r w:rsidRPr="00F93957">
        <w:rPr>
          <w:rFonts w:ascii="Times New Roman" w:eastAsia="Times New Roman" w:hAnsi="Times New Roman" w:cs="Times New Roman"/>
          <w:sz w:val="24"/>
          <w:szCs w:val="24"/>
        </w:rPr>
        <w:t>; 15(4):387-392.</w:t>
      </w:r>
    </w:p>
    <w:p w:rsidR="00F93957" w:rsidRPr="00F93957" w:rsidRDefault="00F93957" w:rsidP="00F93957">
      <w:pPr>
        <w:numPr>
          <w:ilvl w:val="1"/>
          <w:numId w:val="6"/>
        </w:num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93957">
        <w:rPr>
          <w:rFonts w:ascii="Times New Roman" w:eastAsia="Times New Roman" w:hAnsi="Times New Roman" w:cs="Times New Roman"/>
          <w:sz w:val="24"/>
          <w:szCs w:val="24"/>
        </w:rPr>
        <w:t xml:space="preserve">Kupesic </w:t>
      </w:r>
      <w:proofErr w:type="spellStart"/>
      <w:r w:rsidRPr="00F93957">
        <w:rPr>
          <w:rFonts w:ascii="Times New Roman" w:eastAsia="Times New Roman" w:hAnsi="Times New Roman" w:cs="Times New Roman"/>
          <w:sz w:val="24"/>
          <w:szCs w:val="24"/>
        </w:rPr>
        <w:t>Plavsic</w:t>
      </w:r>
      <w:proofErr w:type="spellEnd"/>
      <w:r w:rsidRPr="00F93957">
        <w:rPr>
          <w:rFonts w:ascii="Times New Roman" w:eastAsia="Times New Roman" w:hAnsi="Times New Roman" w:cs="Times New Roman"/>
          <w:sz w:val="24"/>
          <w:szCs w:val="24"/>
        </w:rPr>
        <w:t xml:space="preserve"> S, </w:t>
      </w:r>
      <w:proofErr w:type="spellStart"/>
      <w:r w:rsidRPr="00F93957">
        <w:rPr>
          <w:rFonts w:ascii="Times New Roman" w:eastAsia="Times New Roman" w:hAnsi="Times New Roman" w:cs="Times New Roman"/>
          <w:sz w:val="24"/>
          <w:szCs w:val="24"/>
        </w:rPr>
        <w:t>Osland</w:t>
      </w:r>
      <w:proofErr w:type="spellEnd"/>
      <w:r w:rsidRPr="00F93957">
        <w:rPr>
          <w:rFonts w:ascii="Times New Roman" w:eastAsia="Times New Roman" w:hAnsi="Times New Roman" w:cs="Times New Roman"/>
          <w:sz w:val="24"/>
          <w:szCs w:val="24"/>
        </w:rPr>
        <w:t xml:space="preserve"> Paton V, </w:t>
      </w:r>
      <w:proofErr w:type="spellStart"/>
      <w:r w:rsidRPr="00F93957">
        <w:rPr>
          <w:rFonts w:ascii="Times New Roman" w:eastAsia="Times New Roman" w:hAnsi="Times New Roman" w:cs="Times New Roman"/>
          <w:sz w:val="24"/>
          <w:szCs w:val="24"/>
        </w:rPr>
        <w:t>Herber</w:t>
      </w:r>
      <w:proofErr w:type="spellEnd"/>
      <w:r w:rsidRPr="00F93957">
        <w:rPr>
          <w:rFonts w:ascii="Times New Roman" w:eastAsia="Times New Roman" w:hAnsi="Times New Roman" w:cs="Times New Roman"/>
          <w:sz w:val="24"/>
          <w:szCs w:val="24"/>
        </w:rPr>
        <w:t xml:space="preserve">-Valdez C, Rosales C, </w:t>
      </w:r>
      <w:proofErr w:type="spellStart"/>
      <w:r w:rsidRPr="00F93957">
        <w:rPr>
          <w:rFonts w:ascii="Times New Roman" w:eastAsia="Times New Roman" w:hAnsi="Times New Roman" w:cs="Times New Roman"/>
          <w:sz w:val="24"/>
          <w:szCs w:val="24"/>
        </w:rPr>
        <w:t>García</w:t>
      </w:r>
      <w:proofErr w:type="spellEnd"/>
      <w:r w:rsidRPr="00F93957">
        <w:rPr>
          <w:rFonts w:ascii="Times New Roman" w:eastAsia="Times New Roman" w:hAnsi="Times New Roman" w:cs="Times New Roman"/>
          <w:sz w:val="24"/>
          <w:szCs w:val="24"/>
        </w:rPr>
        <w:t xml:space="preserve"> MD, Mulla ZD. Impact of a faculty development course on promotion at a health sciences center. </w:t>
      </w:r>
      <w:r w:rsidRPr="00F93957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</w:rPr>
        <w:t>Marshall Journal of Medicine</w:t>
      </w:r>
      <w:r w:rsidRPr="00F93957">
        <w:rPr>
          <w:rFonts w:ascii="Times New Roman" w:eastAsia="Times New Roman" w:hAnsi="Times New Roman" w:cs="Times New Roman"/>
          <w:sz w:val="24"/>
          <w:szCs w:val="24"/>
        </w:rPr>
        <w:t> (open access); April 2021; </w:t>
      </w:r>
      <w:hyperlink r:id="rId7" w:history="1">
        <w:r w:rsidRPr="00F93957">
          <w:rPr>
            <w:rFonts w:ascii="Times New Roman" w:eastAsia="Times New Roman" w:hAnsi="Times New Roman" w:cs="Times New Roman"/>
            <w:color w:val="CC0000"/>
            <w:sz w:val="24"/>
            <w:szCs w:val="24"/>
            <w:u w:val="single"/>
            <w:bdr w:val="none" w:sz="0" w:space="0" w:color="auto" w:frame="1"/>
          </w:rPr>
          <w:t>https://mds.marshall.edu/mjm/vol7/iss2/10/</w:t>
        </w:r>
      </w:hyperlink>
      <w:r w:rsidRPr="00F93957">
        <w:rPr>
          <w:rFonts w:ascii="Times New Roman" w:eastAsia="Times New Roman" w:hAnsi="Times New Roman" w:cs="Times New Roman"/>
          <w:sz w:val="24"/>
          <w:szCs w:val="24"/>
        </w:rPr>
        <w:t>. DOI: 10.33470/2379-9536.1327.</w:t>
      </w:r>
    </w:p>
    <w:p w:rsidR="00F93957" w:rsidRPr="00F93957" w:rsidRDefault="00F93957" w:rsidP="00F93957">
      <w:pPr>
        <w:numPr>
          <w:ilvl w:val="1"/>
          <w:numId w:val="6"/>
        </w:num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9395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Carrillo T, </w:t>
      </w:r>
      <w:proofErr w:type="spellStart"/>
      <w:r w:rsidRPr="00F93957">
        <w:rPr>
          <w:rFonts w:ascii="Times New Roman" w:eastAsia="Times New Roman" w:hAnsi="Times New Roman" w:cs="Times New Roman"/>
          <w:sz w:val="24"/>
          <w:szCs w:val="24"/>
        </w:rPr>
        <w:t>Montealegre</w:t>
      </w:r>
      <w:proofErr w:type="spellEnd"/>
      <w:r w:rsidRPr="00F93957">
        <w:rPr>
          <w:rFonts w:ascii="Times New Roman" w:eastAsia="Times New Roman" w:hAnsi="Times New Roman" w:cs="Times New Roman"/>
          <w:sz w:val="24"/>
          <w:szCs w:val="24"/>
        </w:rPr>
        <w:t xml:space="preserve"> JR, </w:t>
      </w:r>
      <w:proofErr w:type="spellStart"/>
      <w:r w:rsidRPr="00F93957">
        <w:rPr>
          <w:rFonts w:ascii="Times New Roman" w:eastAsia="Times New Roman" w:hAnsi="Times New Roman" w:cs="Times New Roman"/>
          <w:sz w:val="24"/>
          <w:szCs w:val="24"/>
        </w:rPr>
        <w:t>Bracamontes</w:t>
      </w:r>
      <w:proofErr w:type="spellEnd"/>
      <w:r w:rsidRPr="00F93957">
        <w:rPr>
          <w:rFonts w:ascii="Times New Roman" w:eastAsia="Times New Roman" w:hAnsi="Times New Roman" w:cs="Times New Roman"/>
          <w:sz w:val="24"/>
          <w:szCs w:val="24"/>
        </w:rPr>
        <w:t xml:space="preserve"> CG, </w:t>
      </w:r>
      <w:proofErr w:type="spellStart"/>
      <w:r w:rsidRPr="00F93957">
        <w:rPr>
          <w:rFonts w:ascii="Times New Roman" w:eastAsia="Times New Roman" w:hAnsi="Times New Roman" w:cs="Times New Roman"/>
          <w:sz w:val="24"/>
          <w:szCs w:val="24"/>
        </w:rPr>
        <w:t>Scheurer</w:t>
      </w:r>
      <w:proofErr w:type="spellEnd"/>
      <w:r w:rsidRPr="00F93957">
        <w:rPr>
          <w:rFonts w:ascii="Times New Roman" w:eastAsia="Times New Roman" w:hAnsi="Times New Roman" w:cs="Times New Roman"/>
          <w:sz w:val="24"/>
          <w:szCs w:val="24"/>
        </w:rPr>
        <w:t xml:space="preserve"> ME, </w:t>
      </w:r>
      <w:proofErr w:type="spellStart"/>
      <w:r w:rsidRPr="00F93957">
        <w:rPr>
          <w:rFonts w:ascii="Times New Roman" w:eastAsia="Times New Roman" w:hAnsi="Times New Roman" w:cs="Times New Roman"/>
          <w:sz w:val="24"/>
          <w:szCs w:val="24"/>
        </w:rPr>
        <w:t>Follen</w:t>
      </w:r>
      <w:proofErr w:type="spellEnd"/>
      <w:r w:rsidRPr="00F93957">
        <w:rPr>
          <w:rFonts w:ascii="Times New Roman" w:eastAsia="Times New Roman" w:hAnsi="Times New Roman" w:cs="Times New Roman"/>
          <w:sz w:val="24"/>
          <w:szCs w:val="24"/>
        </w:rPr>
        <w:t xml:space="preserve"> M, Mulla ZD. Predictors of timely diagnostic follow-up after an abnormal pap test among Hispanic women seeking care in El Paso, Texas. </w:t>
      </w:r>
      <w:r w:rsidRPr="00F93957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</w:rPr>
        <w:t>BMC Women’s Health</w:t>
      </w:r>
      <w:r w:rsidRPr="00F93957">
        <w:rPr>
          <w:rFonts w:ascii="Times New Roman" w:eastAsia="Times New Roman" w:hAnsi="Times New Roman" w:cs="Times New Roman"/>
          <w:sz w:val="24"/>
          <w:szCs w:val="24"/>
        </w:rPr>
        <w:t> 2021; 21(1):11. DOI: 10.1186/s12905-020-01161-9. Open access available at: </w:t>
      </w:r>
      <w:hyperlink r:id="rId8" w:history="1">
        <w:r w:rsidRPr="00F93957">
          <w:rPr>
            <w:rFonts w:ascii="Times New Roman" w:eastAsia="Times New Roman" w:hAnsi="Times New Roman" w:cs="Times New Roman"/>
            <w:color w:val="CC0000"/>
            <w:sz w:val="24"/>
            <w:szCs w:val="24"/>
            <w:u w:val="single"/>
            <w:bdr w:val="none" w:sz="0" w:space="0" w:color="auto" w:frame="1"/>
          </w:rPr>
          <w:t>https://rdcu.be/cdblJ</w:t>
        </w:r>
      </w:hyperlink>
      <w:r w:rsidRPr="00F93957">
        <w:rPr>
          <w:rFonts w:ascii="Times New Roman" w:eastAsia="Times New Roman" w:hAnsi="Times New Roman" w:cs="Times New Roman"/>
          <w:sz w:val="24"/>
          <w:szCs w:val="24"/>
        </w:rPr>
        <w:t> [Correction in </w:t>
      </w:r>
      <w:r w:rsidRPr="00F9395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BMC Women’s Health</w:t>
      </w:r>
      <w:r w:rsidRPr="00F93957">
        <w:rPr>
          <w:rFonts w:ascii="Times New Roman" w:eastAsia="Times New Roman" w:hAnsi="Times New Roman" w:cs="Times New Roman"/>
          <w:sz w:val="24"/>
          <w:szCs w:val="24"/>
        </w:rPr>
        <w:t> 2021 21(1):38]. DOI: 10.1186/s12905-021-01186-8.</w:t>
      </w:r>
    </w:p>
    <w:p w:rsidR="00F93957" w:rsidRPr="00F93957" w:rsidRDefault="00F93957" w:rsidP="00F93957">
      <w:pPr>
        <w:numPr>
          <w:ilvl w:val="1"/>
          <w:numId w:val="6"/>
        </w:num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93957">
        <w:rPr>
          <w:rFonts w:ascii="Times New Roman" w:eastAsia="Times New Roman" w:hAnsi="Times New Roman" w:cs="Times New Roman"/>
          <w:sz w:val="24"/>
          <w:szCs w:val="24"/>
        </w:rPr>
        <w:t>Bencomo</w:t>
      </w:r>
      <w:proofErr w:type="spellEnd"/>
      <w:r w:rsidRPr="00F93957">
        <w:rPr>
          <w:rFonts w:ascii="Times New Roman" w:eastAsia="Times New Roman" w:hAnsi="Times New Roman" w:cs="Times New Roman"/>
          <w:sz w:val="24"/>
          <w:szCs w:val="24"/>
        </w:rPr>
        <w:t xml:space="preserve">-Alvarez AE, Gonzalez MA, Rubio AJ, Olivas IM, Lara JJ, Padilla O, </w:t>
      </w:r>
      <w:proofErr w:type="spellStart"/>
      <w:r w:rsidRPr="00F93957">
        <w:rPr>
          <w:rFonts w:ascii="Times New Roman" w:eastAsia="Times New Roman" w:hAnsi="Times New Roman" w:cs="Times New Roman"/>
          <w:sz w:val="24"/>
          <w:szCs w:val="24"/>
        </w:rPr>
        <w:t>Orazi</w:t>
      </w:r>
      <w:proofErr w:type="spellEnd"/>
      <w:r w:rsidRPr="00F93957">
        <w:rPr>
          <w:rFonts w:ascii="Times New Roman" w:eastAsia="Times New Roman" w:hAnsi="Times New Roman" w:cs="Times New Roman"/>
          <w:sz w:val="24"/>
          <w:szCs w:val="24"/>
        </w:rPr>
        <w:t xml:space="preserve"> A, Corral J, </w:t>
      </w:r>
      <w:proofErr w:type="spellStart"/>
      <w:r w:rsidRPr="00F93957">
        <w:rPr>
          <w:rFonts w:ascii="Times New Roman" w:eastAsia="Times New Roman" w:hAnsi="Times New Roman" w:cs="Times New Roman"/>
          <w:sz w:val="24"/>
          <w:szCs w:val="24"/>
        </w:rPr>
        <w:t>Philipovskiy</w:t>
      </w:r>
      <w:proofErr w:type="spellEnd"/>
      <w:r w:rsidRPr="00F93957">
        <w:rPr>
          <w:rFonts w:ascii="Times New Roman" w:eastAsia="Times New Roman" w:hAnsi="Times New Roman" w:cs="Times New Roman"/>
          <w:sz w:val="24"/>
          <w:szCs w:val="24"/>
        </w:rPr>
        <w:t xml:space="preserve"> A, Gaur S, Mulla ZD, </w:t>
      </w:r>
      <w:proofErr w:type="spellStart"/>
      <w:r w:rsidRPr="00F93957">
        <w:rPr>
          <w:rFonts w:ascii="Times New Roman" w:eastAsia="Times New Roman" w:hAnsi="Times New Roman" w:cs="Times New Roman"/>
          <w:sz w:val="24"/>
          <w:szCs w:val="24"/>
        </w:rPr>
        <w:t>Dwivedi</w:t>
      </w:r>
      <w:proofErr w:type="spellEnd"/>
      <w:r w:rsidRPr="00F93957">
        <w:rPr>
          <w:rFonts w:ascii="Times New Roman" w:eastAsia="Times New Roman" w:hAnsi="Times New Roman" w:cs="Times New Roman"/>
          <w:sz w:val="24"/>
          <w:szCs w:val="24"/>
        </w:rPr>
        <w:t xml:space="preserve"> AK, Eiring AM. Ethnic and border differences on blood cancer presentation and outcomes: A Texas population-based study. </w:t>
      </w:r>
      <w:r w:rsidRPr="00F93957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</w:rPr>
        <w:t>Cancer</w:t>
      </w:r>
      <w:r w:rsidRPr="00F93957">
        <w:rPr>
          <w:rFonts w:ascii="Times New Roman" w:eastAsia="Times New Roman" w:hAnsi="Times New Roman" w:cs="Times New Roman"/>
          <w:sz w:val="24"/>
          <w:szCs w:val="24"/>
        </w:rPr>
        <w:t> 2021; 127: 1068-1079. DOI: 10.1002/cncr.33347</w:t>
      </w:r>
    </w:p>
    <w:p w:rsidR="00F93957" w:rsidRPr="00F93957" w:rsidRDefault="00F93957" w:rsidP="00F93957">
      <w:pPr>
        <w:numPr>
          <w:ilvl w:val="1"/>
          <w:numId w:val="6"/>
        </w:num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93957">
        <w:rPr>
          <w:rFonts w:ascii="Times New Roman" w:eastAsia="Times New Roman" w:hAnsi="Times New Roman" w:cs="Times New Roman"/>
          <w:sz w:val="24"/>
          <w:szCs w:val="24"/>
        </w:rPr>
        <w:t>Mulla ZD, Pathak IS. Sleep apnea and poor COVID-19 outcomes: beware of causal intermediates and colliders (Letter). </w:t>
      </w:r>
      <w:r w:rsidRPr="00F93957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</w:rPr>
        <w:t>American Journal of Respiratory and Critical Care Medicine</w:t>
      </w:r>
      <w:r w:rsidRPr="00F93957">
        <w:rPr>
          <w:rFonts w:ascii="Times New Roman" w:eastAsia="Times New Roman" w:hAnsi="Times New Roman" w:cs="Times New Roman"/>
          <w:sz w:val="24"/>
          <w:szCs w:val="24"/>
        </w:rPr>
        <w:t> 2021; 203: 1325-1326. DOI: 10.1164/rccm.202101-0088LE.</w:t>
      </w:r>
    </w:p>
    <w:p w:rsidR="00F93957" w:rsidRPr="00F93957" w:rsidRDefault="00F93957" w:rsidP="00F93957">
      <w:pPr>
        <w:numPr>
          <w:ilvl w:val="0"/>
          <w:numId w:val="6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93957">
        <w:rPr>
          <w:rFonts w:ascii="Helvetica" w:eastAsia="Times New Roman" w:hAnsi="Helvetica" w:cs="Helvetica"/>
          <w:b/>
          <w:bCs/>
          <w:sz w:val="24"/>
          <w:szCs w:val="24"/>
          <w:bdr w:val="none" w:sz="0" w:space="0" w:color="auto" w:frame="1"/>
        </w:rPr>
        <w:t>2020</w:t>
      </w:r>
    </w:p>
    <w:p w:rsidR="00F93957" w:rsidRPr="00F93957" w:rsidRDefault="00F93957" w:rsidP="006821AB">
      <w:pPr>
        <w:numPr>
          <w:ilvl w:val="1"/>
          <w:numId w:val="7"/>
        </w:numPr>
        <w:tabs>
          <w:tab w:val="clear" w:pos="1440"/>
        </w:tabs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93957">
        <w:rPr>
          <w:rFonts w:ascii="Times New Roman" w:eastAsia="Times New Roman" w:hAnsi="Times New Roman" w:cs="Times New Roman"/>
          <w:sz w:val="24"/>
          <w:szCs w:val="24"/>
        </w:rPr>
        <w:t>Kranjcevic</w:t>
      </w:r>
      <w:proofErr w:type="spellEnd"/>
      <w:r w:rsidRPr="00F93957">
        <w:rPr>
          <w:rFonts w:ascii="Times New Roman" w:eastAsia="Times New Roman" w:hAnsi="Times New Roman" w:cs="Times New Roman"/>
          <w:sz w:val="24"/>
          <w:szCs w:val="24"/>
        </w:rPr>
        <w:t xml:space="preserve"> N, Rodriguez MA, Vazquez E, Kupesic </w:t>
      </w:r>
      <w:proofErr w:type="spellStart"/>
      <w:r w:rsidRPr="00F93957">
        <w:rPr>
          <w:rFonts w:ascii="Times New Roman" w:eastAsia="Times New Roman" w:hAnsi="Times New Roman" w:cs="Times New Roman"/>
          <w:sz w:val="24"/>
          <w:szCs w:val="24"/>
        </w:rPr>
        <w:t>Plavsic</w:t>
      </w:r>
      <w:proofErr w:type="spellEnd"/>
      <w:r w:rsidRPr="00F93957">
        <w:rPr>
          <w:rFonts w:ascii="Times New Roman" w:eastAsia="Times New Roman" w:hAnsi="Times New Roman" w:cs="Times New Roman"/>
          <w:sz w:val="24"/>
          <w:szCs w:val="24"/>
        </w:rPr>
        <w:t xml:space="preserve"> S. Education, scholarship, academic, and public services during and after corona. </w:t>
      </w:r>
      <w:r w:rsidRPr="00F93957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</w:rPr>
        <w:t>Donald School Journal of Ultrasound in Obstetrics and Gynecology</w:t>
      </w:r>
      <w:r w:rsidRPr="00F93957">
        <w:rPr>
          <w:rFonts w:ascii="Times New Roman" w:eastAsia="Times New Roman" w:hAnsi="Times New Roman" w:cs="Times New Roman"/>
          <w:sz w:val="24"/>
          <w:szCs w:val="24"/>
        </w:rPr>
        <w:t> 2020; 14: 288-295. DOI: 10.5005/jp-journals-10009-1658.</w:t>
      </w:r>
    </w:p>
    <w:p w:rsidR="00F93957" w:rsidRPr="00F93957" w:rsidRDefault="00F93957" w:rsidP="00F93957">
      <w:pPr>
        <w:numPr>
          <w:ilvl w:val="1"/>
          <w:numId w:val="7"/>
        </w:num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93957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Mulla ZD, Rosales C, </w:t>
      </w:r>
      <w:proofErr w:type="spellStart"/>
      <w:r w:rsidRPr="00F93957">
        <w:rPr>
          <w:rFonts w:ascii="Times New Roman" w:eastAsia="Times New Roman" w:hAnsi="Times New Roman" w:cs="Times New Roman"/>
          <w:sz w:val="24"/>
          <w:szCs w:val="24"/>
          <w:lang w:val="es-MX"/>
        </w:rPr>
        <w:t>Vazquez</w:t>
      </w:r>
      <w:proofErr w:type="spellEnd"/>
      <w:r w:rsidRPr="00F93957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E, Rodriguez MA, </w:t>
      </w:r>
      <w:proofErr w:type="spellStart"/>
      <w:r w:rsidRPr="00F93957">
        <w:rPr>
          <w:rFonts w:ascii="Times New Roman" w:eastAsia="Times New Roman" w:hAnsi="Times New Roman" w:cs="Times New Roman"/>
          <w:sz w:val="24"/>
          <w:szCs w:val="24"/>
          <w:lang w:val="es-MX"/>
        </w:rPr>
        <w:t>Plavsic</w:t>
      </w:r>
      <w:proofErr w:type="spellEnd"/>
      <w:r w:rsidRPr="00F93957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SK. </w:t>
      </w:r>
      <w:r w:rsidRPr="00F93957">
        <w:rPr>
          <w:rFonts w:ascii="Times New Roman" w:eastAsia="Times New Roman" w:hAnsi="Times New Roman" w:cs="Times New Roman"/>
          <w:sz w:val="24"/>
          <w:szCs w:val="24"/>
        </w:rPr>
        <w:t>Promoting wellness and resiliency: faculty development professionals respond to a mass shooting (Letter). </w:t>
      </w:r>
      <w:r w:rsidRPr="00F93957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</w:rPr>
        <w:t>Southern Medical Journal</w:t>
      </w:r>
      <w:r w:rsidRPr="00F93957">
        <w:rPr>
          <w:rFonts w:ascii="Times New Roman" w:eastAsia="Times New Roman" w:hAnsi="Times New Roman" w:cs="Times New Roman"/>
          <w:sz w:val="24"/>
          <w:szCs w:val="24"/>
        </w:rPr>
        <w:t> 2020; 113: 498. DOI: 10.14423/SMJ.0000000000001151.</w:t>
      </w:r>
    </w:p>
    <w:p w:rsidR="00F93957" w:rsidRPr="00F93957" w:rsidRDefault="00F93957" w:rsidP="00F93957">
      <w:pPr>
        <w:numPr>
          <w:ilvl w:val="1"/>
          <w:numId w:val="7"/>
        </w:num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93957">
        <w:rPr>
          <w:rFonts w:ascii="Times New Roman" w:eastAsia="Times New Roman" w:hAnsi="Times New Roman" w:cs="Times New Roman"/>
          <w:sz w:val="24"/>
          <w:szCs w:val="24"/>
        </w:rPr>
        <w:t>Blunk</w:t>
      </w:r>
      <w:proofErr w:type="spellEnd"/>
      <w:r w:rsidRPr="00F93957">
        <w:rPr>
          <w:rFonts w:ascii="Times New Roman" w:eastAsia="Times New Roman" w:hAnsi="Times New Roman" w:cs="Times New Roman"/>
          <w:sz w:val="24"/>
          <w:szCs w:val="24"/>
        </w:rPr>
        <w:t xml:space="preserve"> DI, Brower R, Hogg T, Perry C, Pettit D, Kupesic </w:t>
      </w:r>
      <w:proofErr w:type="spellStart"/>
      <w:r w:rsidRPr="00F93957">
        <w:rPr>
          <w:rFonts w:ascii="Times New Roman" w:eastAsia="Times New Roman" w:hAnsi="Times New Roman" w:cs="Times New Roman"/>
          <w:sz w:val="24"/>
          <w:szCs w:val="24"/>
        </w:rPr>
        <w:t>Plavsic</w:t>
      </w:r>
      <w:proofErr w:type="spellEnd"/>
      <w:r w:rsidRPr="00F93957">
        <w:rPr>
          <w:rFonts w:ascii="Times New Roman" w:eastAsia="Times New Roman" w:hAnsi="Times New Roman" w:cs="Times New Roman"/>
          <w:sz w:val="24"/>
          <w:szCs w:val="24"/>
        </w:rPr>
        <w:t xml:space="preserve"> S, Quest D. A team-based approach compared with two other case study methods. </w:t>
      </w:r>
      <w:r w:rsidRPr="00F93957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</w:rPr>
        <w:t>Medical Science Educator</w:t>
      </w:r>
      <w:r w:rsidRPr="00F93957">
        <w:rPr>
          <w:rFonts w:ascii="Times New Roman" w:eastAsia="Times New Roman" w:hAnsi="Times New Roman" w:cs="Times New Roman"/>
          <w:sz w:val="24"/>
          <w:szCs w:val="24"/>
        </w:rPr>
        <w:t> 2020; 30:659-662. DOI: 10.1007/s40670-019-00845-8.</w:t>
      </w:r>
    </w:p>
    <w:p w:rsidR="00F93957" w:rsidRPr="00F93957" w:rsidRDefault="00F93957" w:rsidP="00F93957">
      <w:pPr>
        <w:numPr>
          <w:ilvl w:val="1"/>
          <w:numId w:val="7"/>
        </w:num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93957">
        <w:rPr>
          <w:rFonts w:ascii="Times New Roman" w:eastAsia="Times New Roman" w:hAnsi="Times New Roman" w:cs="Times New Roman"/>
          <w:sz w:val="24"/>
          <w:szCs w:val="24"/>
        </w:rPr>
        <w:t xml:space="preserve">Arya S, </w:t>
      </w:r>
      <w:proofErr w:type="spellStart"/>
      <w:r w:rsidRPr="00F93957">
        <w:rPr>
          <w:rFonts w:ascii="Times New Roman" w:eastAsia="Times New Roman" w:hAnsi="Times New Roman" w:cs="Times New Roman"/>
          <w:sz w:val="24"/>
          <w:szCs w:val="24"/>
        </w:rPr>
        <w:t>Dwivedi</w:t>
      </w:r>
      <w:proofErr w:type="spellEnd"/>
      <w:r w:rsidRPr="00F93957">
        <w:rPr>
          <w:rFonts w:ascii="Times New Roman" w:eastAsia="Times New Roman" w:hAnsi="Times New Roman" w:cs="Times New Roman"/>
          <w:sz w:val="24"/>
          <w:szCs w:val="24"/>
        </w:rPr>
        <w:t xml:space="preserve"> AK, Alvarado L, Kupesic-</w:t>
      </w:r>
      <w:proofErr w:type="spellStart"/>
      <w:r w:rsidRPr="00F93957">
        <w:rPr>
          <w:rFonts w:ascii="Times New Roman" w:eastAsia="Times New Roman" w:hAnsi="Times New Roman" w:cs="Times New Roman"/>
          <w:sz w:val="24"/>
          <w:szCs w:val="24"/>
        </w:rPr>
        <w:t>Plavsic</w:t>
      </w:r>
      <w:proofErr w:type="spellEnd"/>
      <w:r w:rsidRPr="00F93957">
        <w:rPr>
          <w:rFonts w:ascii="Times New Roman" w:eastAsia="Times New Roman" w:hAnsi="Times New Roman" w:cs="Times New Roman"/>
          <w:sz w:val="24"/>
          <w:szCs w:val="24"/>
        </w:rPr>
        <w:t xml:space="preserve"> S. Exposure of U.S. population to endocrine disruptive chemicals (parabens, benzophenone-3, </w:t>
      </w:r>
      <w:proofErr w:type="spellStart"/>
      <w:r w:rsidRPr="00F93957">
        <w:rPr>
          <w:rFonts w:ascii="Times New Roman" w:eastAsia="Times New Roman" w:hAnsi="Times New Roman" w:cs="Times New Roman"/>
          <w:sz w:val="24"/>
          <w:szCs w:val="24"/>
        </w:rPr>
        <w:t>bisphenol</w:t>
      </w:r>
      <w:proofErr w:type="spellEnd"/>
      <w:r w:rsidRPr="00F93957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Start"/>
      <w:r w:rsidRPr="00F93957">
        <w:rPr>
          <w:rFonts w:ascii="Times New Roman" w:eastAsia="Times New Roman" w:hAnsi="Times New Roman" w:cs="Times New Roman"/>
          <w:sz w:val="24"/>
          <w:szCs w:val="24"/>
        </w:rPr>
        <w:t>a and</w:t>
      </w:r>
      <w:proofErr w:type="gramEnd"/>
      <w:r w:rsidRPr="00F939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3957">
        <w:rPr>
          <w:rFonts w:ascii="Times New Roman" w:eastAsia="Times New Roman" w:hAnsi="Times New Roman" w:cs="Times New Roman"/>
          <w:sz w:val="24"/>
          <w:szCs w:val="24"/>
        </w:rPr>
        <w:t>triclosan</w:t>
      </w:r>
      <w:proofErr w:type="spellEnd"/>
      <w:r w:rsidRPr="00F93957">
        <w:rPr>
          <w:rFonts w:ascii="Times New Roman" w:eastAsia="Times New Roman" w:hAnsi="Times New Roman" w:cs="Times New Roman"/>
          <w:sz w:val="24"/>
          <w:szCs w:val="24"/>
        </w:rPr>
        <w:t>) and their associations with female infertility. </w:t>
      </w:r>
      <w:r w:rsidRPr="00F93957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</w:rPr>
        <w:t>Environmental Pollution</w:t>
      </w:r>
      <w:r w:rsidRPr="00F93957">
        <w:rPr>
          <w:rFonts w:ascii="Times New Roman" w:eastAsia="Times New Roman" w:hAnsi="Times New Roman" w:cs="Times New Roman"/>
          <w:sz w:val="24"/>
          <w:szCs w:val="24"/>
        </w:rPr>
        <w:t>; 2020; 265(Pt A): 114763. DOI: 10.1016/j.envpol.2020.114763.</w:t>
      </w:r>
    </w:p>
    <w:p w:rsidR="00F93957" w:rsidRPr="00F93957" w:rsidRDefault="00F93957" w:rsidP="00F93957">
      <w:pPr>
        <w:numPr>
          <w:ilvl w:val="1"/>
          <w:numId w:val="7"/>
        </w:num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93957">
        <w:rPr>
          <w:rFonts w:ascii="Times New Roman" w:eastAsia="Times New Roman" w:hAnsi="Times New Roman" w:cs="Times New Roman"/>
          <w:sz w:val="24"/>
          <w:szCs w:val="24"/>
        </w:rPr>
        <w:t xml:space="preserve">Kupesic </w:t>
      </w:r>
      <w:proofErr w:type="spellStart"/>
      <w:r w:rsidRPr="00F93957">
        <w:rPr>
          <w:rFonts w:ascii="Times New Roman" w:eastAsia="Times New Roman" w:hAnsi="Times New Roman" w:cs="Times New Roman"/>
          <w:sz w:val="24"/>
          <w:szCs w:val="24"/>
        </w:rPr>
        <w:t>Plavsic</w:t>
      </w:r>
      <w:proofErr w:type="spellEnd"/>
      <w:r w:rsidRPr="00F93957">
        <w:rPr>
          <w:rFonts w:ascii="Times New Roman" w:eastAsia="Times New Roman" w:hAnsi="Times New Roman" w:cs="Times New Roman"/>
          <w:sz w:val="24"/>
          <w:szCs w:val="24"/>
        </w:rPr>
        <w:t xml:space="preserve"> S, Mulla ZD. The essentials of a faculty development program in the setting of a new medical school. </w:t>
      </w:r>
      <w:r w:rsidRPr="00F93957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</w:rPr>
        <w:t>Journal of Investigative Medicine</w:t>
      </w:r>
      <w:r w:rsidRPr="00F93957">
        <w:rPr>
          <w:rFonts w:ascii="Times New Roman" w:eastAsia="Times New Roman" w:hAnsi="Times New Roman" w:cs="Times New Roman"/>
          <w:sz w:val="24"/>
          <w:szCs w:val="24"/>
        </w:rPr>
        <w:t> 2020; 68: 952-955. DOI: 10.1136/jim-2020-001341.</w:t>
      </w:r>
    </w:p>
    <w:p w:rsidR="00F93957" w:rsidRPr="00F93957" w:rsidRDefault="00F93957" w:rsidP="00F93957">
      <w:pPr>
        <w:numPr>
          <w:ilvl w:val="1"/>
          <w:numId w:val="7"/>
        </w:num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93957">
        <w:rPr>
          <w:rFonts w:ascii="Times New Roman" w:eastAsia="Times New Roman" w:hAnsi="Times New Roman" w:cs="Times New Roman"/>
          <w:sz w:val="24"/>
          <w:szCs w:val="24"/>
        </w:rPr>
        <w:t xml:space="preserve">Mulla ZD, </w:t>
      </w:r>
      <w:proofErr w:type="spellStart"/>
      <w:r w:rsidRPr="00F93957">
        <w:rPr>
          <w:rFonts w:ascii="Times New Roman" w:eastAsia="Times New Roman" w:hAnsi="Times New Roman" w:cs="Times New Roman"/>
          <w:sz w:val="24"/>
          <w:szCs w:val="24"/>
        </w:rPr>
        <w:t>Osland</w:t>
      </w:r>
      <w:proofErr w:type="spellEnd"/>
      <w:r w:rsidRPr="00F93957">
        <w:rPr>
          <w:rFonts w:ascii="Times New Roman" w:eastAsia="Times New Roman" w:hAnsi="Times New Roman" w:cs="Times New Roman"/>
          <w:sz w:val="24"/>
          <w:szCs w:val="24"/>
        </w:rPr>
        <w:t xml:space="preserve">-Paton V, Rodriguez MA, Vazquez E, Kupesic </w:t>
      </w:r>
      <w:proofErr w:type="spellStart"/>
      <w:r w:rsidRPr="00F93957">
        <w:rPr>
          <w:rFonts w:ascii="Times New Roman" w:eastAsia="Times New Roman" w:hAnsi="Times New Roman" w:cs="Times New Roman"/>
          <w:sz w:val="24"/>
          <w:szCs w:val="24"/>
        </w:rPr>
        <w:t>Plavsic</w:t>
      </w:r>
      <w:proofErr w:type="spellEnd"/>
      <w:r w:rsidRPr="00F93957">
        <w:rPr>
          <w:rFonts w:ascii="Times New Roman" w:eastAsia="Times New Roman" w:hAnsi="Times New Roman" w:cs="Times New Roman"/>
          <w:sz w:val="24"/>
          <w:szCs w:val="24"/>
        </w:rPr>
        <w:t xml:space="preserve"> S. Novel coronavirus, novel faculty development programs: rapid transition to eLearning during the pandemic. </w:t>
      </w:r>
      <w:r w:rsidRPr="00F93957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</w:rPr>
        <w:t>Journal of Perinatal Medicine</w:t>
      </w:r>
      <w:r w:rsidRPr="00F93957">
        <w:rPr>
          <w:rFonts w:ascii="Times New Roman" w:eastAsia="Times New Roman" w:hAnsi="Times New Roman" w:cs="Times New Roman"/>
          <w:sz w:val="24"/>
          <w:szCs w:val="24"/>
        </w:rPr>
        <w:t> 2020; 48: 446-449. DOI: 10.1515/jpm-2020-0197.</w:t>
      </w:r>
    </w:p>
    <w:p w:rsidR="00F93957" w:rsidRPr="00F93957" w:rsidRDefault="00F93957" w:rsidP="00F93957">
      <w:pPr>
        <w:numPr>
          <w:ilvl w:val="1"/>
          <w:numId w:val="7"/>
        </w:num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93957">
        <w:rPr>
          <w:rFonts w:ascii="Times New Roman" w:eastAsia="Times New Roman" w:hAnsi="Times New Roman" w:cs="Times New Roman"/>
          <w:sz w:val="24"/>
          <w:szCs w:val="24"/>
        </w:rPr>
        <w:t xml:space="preserve">Naqvi A, </w:t>
      </w:r>
      <w:proofErr w:type="spellStart"/>
      <w:r w:rsidRPr="00F93957">
        <w:rPr>
          <w:rFonts w:ascii="Times New Roman" w:eastAsia="Times New Roman" w:hAnsi="Times New Roman" w:cs="Times New Roman"/>
          <w:sz w:val="24"/>
          <w:szCs w:val="24"/>
        </w:rPr>
        <w:t>Manglik</w:t>
      </w:r>
      <w:proofErr w:type="spellEnd"/>
      <w:r w:rsidRPr="00F93957">
        <w:rPr>
          <w:rFonts w:ascii="Times New Roman" w:eastAsia="Times New Roman" w:hAnsi="Times New Roman" w:cs="Times New Roman"/>
          <w:sz w:val="24"/>
          <w:szCs w:val="24"/>
        </w:rPr>
        <w:t xml:space="preserve"> N, </w:t>
      </w:r>
      <w:proofErr w:type="spellStart"/>
      <w:r w:rsidRPr="00F93957">
        <w:rPr>
          <w:rFonts w:ascii="Times New Roman" w:eastAsia="Times New Roman" w:hAnsi="Times New Roman" w:cs="Times New Roman"/>
          <w:sz w:val="24"/>
          <w:szCs w:val="24"/>
        </w:rPr>
        <w:t>Dudrey</w:t>
      </w:r>
      <w:proofErr w:type="spellEnd"/>
      <w:r w:rsidRPr="00F93957">
        <w:rPr>
          <w:rFonts w:ascii="Times New Roman" w:eastAsia="Times New Roman" w:hAnsi="Times New Roman" w:cs="Times New Roman"/>
          <w:sz w:val="24"/>
          <w:szCs w:val="24"/>
        </w:rPr>
        <w:t xml:space="preserve"> E, Perry C, Mulla ZD, Cervantes J. Evaluating the performance of a low-cost mobile phone attachable microscope in cervical cytology. </w:t>
      </w:r>
      <w:r w:rsidRPr="00F93957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</w:rPr>
        <w:t>BMC Women’s Health</w:t>
      </w:r>
      <w:r w:rsidRPr="00F93957">
        <w:rPr>
          <w:rFonts w:ascii="Times New Roman" w:eastAsia="Times New Roman" w:hAnsi="Times New Roman" w:cs="Times New Roman"/>
          <w:sz w:val="24"/>
          <w:szCs w:val="24"/>
        </w:rPr>
        <w:t> 2020; 20(1):60 (</w:t>
      </w:r>
      <w:proofErr w:type="gramStart"/>
      <w:r w:rsidRPr="00F93957">
        <w:rPr>
          <w:rFonts w:ascii="Times New Roman" w:eastAsia="Times New Roman" w:hAnsi="Times New Roman" w:cs="Times New Roman"/>
          <w:sz w:val="24"/>
          <w:szCs w:val="24"/>
        </w:rPr>
        <w:t>6</w:t>
      </w:r>
      <w:proofErr w:type="gramEnd"/>
      <w:r w:rsidRPr="00F93957">
        <w:rPr>
          <w:rFonts w:ascii="Times New Roman" w:eastAsia="Times New Roman" w:hAnsi="Times New Roman" w:cs="Times New Roman"/>
          <w:sz w:val="24"/>
          <w:szCs w:val="24"/>
        </w:rPr>
        <w:t xml:space="preserve"> pages). DOI: 10.1186/s12905-020-00902-0.</w:t>
      </w:r>
    </w:p>
    <w:p w:rsidR="00F93957" w:rsidRPr="00F93957" w:rsidRDefault="00F93957" w:rsidP="00F93957">
      <w:pPr>
        <w:numPr>
          <w:ilvl w:val="1"/>
          <w:numId w:val="7"/>
        </w:num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93957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Bracamontes CG, Carrillo T, Montealegre JR, </w:t>
      </w:r>
      <w:proofErr w:type="spellStart"/>
      <w:r w:rsidRPr="00F93957">
        <w:rPr>
          <w:rFonts w:ascii="Times New Roman" w:eastAsia="Times New Roman" w:hAnsi="Times New Roman" w:cs="Times New Roman"/>
          <w:sz w:val="24"/>
          <w:szCs w:val="24"/>
          <w:lang w:val="es-MX"/>
        </w:rPr>
        <w:t>Fradkin</w:t>
      </w:r>
      <w:proofErr w:type="spellEnd"/>
      <w:r w:rsidRPr="00F93957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L, Follen M, Mulla ZD. </w:t>
      </w:r>
      <w:r w:rsidRPr="00F93957">
        <w:rPr>
          <w:rFonts w:ascii="Times New Roman" w:eastAsia="Times New Roman" w:hAnsi="Times New Roman" w:cs="Times New Roman"/>
          <w:sz w:val="24"/>
          <w:szCs w:val="24"/>
        </w:rPr>
        <w:t>Analysis of count data in the setting of cervical cancer detection. </w:t>
      </w:r>
      <w:r w:rsidRPr="00F93957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</w:rPr>
        <w:t>Journal of Investigative Medicine</w:t>
      </w:r>
      <w:r w:rsidRPr="00F93957">
        <w:rPr>
          <w:rFonts w:ascii="Times New Roman" w:eastAsia="Times New Roman" w:hAnsi="Times New Roman" w:cs="Times New Roman"/>
          <w:sz w:val="24"/>
          <w:szCs w:val="24"/>
        </w:rPr>
        <w:t> 2020; 68: 1196–1198. DOI: 10.1136/jim-2020-001381.</w:t>
      </w:r>
    </w:p>
    <w:p w:rsidR="00F93957" w:rsidRPr="00F93957" w:rsidRDefault="00F93957" w:rsidP="00F93957">
      <w:pPr>
        <w:numPr>
          <w:ilvl w:val="1"/>
          <w:numId w:val="7"/>
        </w:num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93957">
        <w:rPr>
          <w:rFonts w:ascii="Times New Roman" w:eastAsia="Times New Roman" w:hAnsi="Times New Roman" w:cs="Times New Roman"/>
          <w:sz w:val="24"/>
          <w:szCs w:val="24"/>
        </w:rPr>
        <w:t>Nelson PC, Mulla ZD. The cost of hospitalized ocular injuries in Texas, 2013-2014. </w:t>
      </w:r>
      <w:r w:rsidRPr="00F93957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</w:rPr>
        <w:t>Ophthalmic Epidemiology</w:t>
      </w:r>
      <w:r w:rsidRPr="00F93957">
        <w:rPr>
          <w:rFonts w:ascii="Times New Roman" w:eastAsia="Times New Roman" w:hAnsi="Times New Roman" w:cs="Times New Roman"/>
          <w:sz w:val="24"/>
          <w:szCs w:val="24"/>
        </w:rPr>
        <w:t> 2020; 27: 409-416. DOI: 10.1080/09286586.2020.1766512.</w:t>
      </w:r>
      <w:r w:rsidR="006821AB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F93957" w:rsidRPr="00F93957" w:rsidRDefault="00F93957" w:rsidP="00F93957">
      <w:pPr>
        <w:numPr>
          <w:ilvl w:val="0"/>
          <w:numId w:val="7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93957">
        <w:rPr>
          <w:rFonts w:ascii="Helvetica" w:eastAsia="Times New Roman" w:hAnsi="Helvetica" w:cs="Helvetica"/>
          <w:b/>
          <w:bCs/>
          <w:sz w:val="24"/>
          <w:szCs w:val="24"/>
          <w:bdr w:val="none" w:sz="0" w:space="0" w:color="auto" w:frame="1"/>
        </w:rPr>
        <w:lastRenderedPageBreak/>
        <w:t>2019</w:t>
      </w:r>
    </w:p>
    <w:p w:rsidR="00F93957" w:rsidRPr="00F93957" w:rsidRDefault="00F93957" w:rsidP="006821AB">
      <w:pPr>
        <w:numPr>
          <w:ilvl w:val="1"/>
          <w:numId w:val="8"/>
        </w:numPr>
        <w:tabs>
          <w:tab w:val="clear" w:pos="1440"/>
        </w:tabs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93957">
        <w:rPr>
          <w:rFonts w:ascii="Times New Roman" w:eastAsia="Times New Roman" w:hAnsi="Times New Roman" w:cs="Times New Roman"/>
          <w:sz w:val="24"/>
          <w:szCs w:val="24"/>
        </w:rPr>
        <w:t xml:space="preserve">Arya S, Mulla ZD, Nguyen TN, Kupesic </w:t>
      </w:r>
      <w:proofErr w:type="spellStart"/>
      <w:r w:rsidRPr="00F93957">
        <w:rPr>
          <w:rFonts w:ascii="Times New Roman" w:eastAsia="Times New Roman" w:hAnsi="Times New Roman" w:cs="Times New Roman"/>
          <w:sz w:val="24"/>
          <w:szCs w:val="24"/>
        </w:rPr>
        <w:t>Plavsic</w:t>
      </w:r>
      <w:proofErr w:type="spellEnd"/>
      <w:r w:rsidRPr="00F93957">
        <w:rPr>
          <w:rFonts w:ascii="Times New Roman" w:eastAsia="Times New Roman" w:hAnsi="Times New Roman" w:cs="Times New Roman"/>
          <w:sz w:val="24"/>
          <w:szCs w:val="24"/>
        </w:rPr>
        <w:t xml:space="preserve"> S. Role of three-dimensional pelvic ultrasound in the assessment of risk factors for intrauterine device misplacement and dislocation. </w:t>
      </w:r>
      <w:r w:rsidRPr="00F93957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</w:rPr>
        <w:t>Donald School Journal of Ultrasound in Obstetrics and Gynecology</w:t>
      </w:r>
      <w:r w:rsidRPr="00F93957">
        <w:rPr>
          <w:rFonts w:ascii="Times New Roman" w:eastAsia="Times New Roman" w:hAnsi="Times New Roman" w:cs="Times New Roman"/>
          <w:sz w:val="24"/>
          <w:szCs w:val="24"/>
        </w:rPr>
        <w:t> 2019; 13(3): 103-109. DOI: 10.5005/jp-journals-10009-1598.</w:t>
      </w:r>
    </w:p>
    <w:p w:rsidR="00F93957" w:rsidRPr="00F93957" w:rsidRDefault="00F93957" w:rsidP="00F93957">
      <w:pPr>
        <w:numPr>
          <w:ilvl w:val="1"/>
          <w:numId w:val="8"/>
        </w:num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93957">
        <w:rPr>
          <w:rFonts w:ascii="Times New Roman" w:eastAsia="Times New Roman" w:hAnsi="Times New Roman" w:cs="Times New Roman"/>
          <w:sz w:val="24"/>
          <w:szCs w:val="24"/>
        </w:rPr>
        <w:t xml:space="preserve">Mulla Z, Aranda JH, Rojas D, Kupesic </w:t>
      </w:r>
      <w:proofErr w:type="spellStart"/>
      <w:r w:rsidRPr="00F93957">
        <w:rPr>
          <w:rFonts w:ascii="Times New Roman" w:eastAsia="Times New Roman" w:hAnsi="Times New Roman" w:cs="Times New Roman"/>
          <w:sz w:val="24"/>
          <w:szCs w:val="24"/>
        </w:rPr>
        <w:t>Plavsic</w:t>
      </w:r>
      <w:proofErr w:type="spellEnd"/>
      <w:r w:rsidRPr="00F93957">
        <w:rPr>
          <w:rFonts w:ascii="Times New Roman" w:eastAsia="Times New Roman" w:hAnsi="Times New Roman" w:cs="Times New Roman"/>
          <w:sz w:val="24"/>
          <w:szCs w:val="24"/>
        </w:rPr>
        <w:t>, S. Statistical methods useful in clinical simulation and medical education scholarship. </w:t>
      </w:r>
      <w:r w:rsidRPr="00F93957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</w:rPr>
        <w:t>Marshall Journal of Medicine</w:t>
      </w:r>
      <w:r w:rsidRPr="00F93957">
        <w:rPr>
          <w:rFonts w:ascii="Times New Roman" w:eastAsia="Times New Roman" w:hAnsi="Times New Roman" w:cs="Times New Roman"/>
          <w:sz w:val="24"/>
          <w:szCs w:val="24"/>
        </w:rPr>
        <w:t> 2019; 5(4): </w:t>
      </w:r>
      <w:hyperlink r:id="rId9" w:history="1">
        <w:r w:rsidRPr="00F93957">
          <w:rPr>
            <w:rFonts w:ascii="Times New Roman" w:eastAsia="Times New Roman" w:hAnsi="Times New Roman" w:cs="Times New Roman"/>
            <w:color w:val="CC0000"/>
            <w:sz w:val="24"/>
            <w:szCs w:val="24"/>
            <w:u w:val="single"/>
            <w:bdr w:val="none" w:sz="0" w:space="0" w:color="auto" w:frame="1"/>
          </w:rPr>
          <w:t>https://mds.marshall.edu/mjm/vol5/iss4/8</w:t>
        </w:r>
      </w:hyperlink>
      <w:r w:rsidRPr="00F93957">
        <w:rPr>
          <w:rFonts w:ascii="Times New Roman" w:eastAsia="Times New Roman" w:hAnsi="Times New Roman" w:cs="Times New Roman"/>
          <w:sz w:val="24"/>
          <w:szCs w:val="24"/>
        </w:rPr>
        <w:t>. DOI: 10.33470/2379-9536.1243.</w:t>
      </w:r>
    </w:p>
    <w:p w:rsidR="00F93957" w:rsidRPr="00F93957" w:rsidRDefault="00F93957" w:rsidP="00F93957">
      <w:pPr>
        <w:numPr>
          <w:ilvl w:val="1"/>
          <w:numId w:val="8"/>
        </w:num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93957">
        <w:rPr>
          <w:rFonts w:ascii="Times New Roman" w:eastAsia="Times New Roman" w:hAnsi="Times New Roman" w:cs="Times New Roman"/>
          <w:sz w:val="24"/>
          <w:szCs w:val="24"/>
        </w:rPr>
        <w:t xml:space="preserve">Crawford SB, Monks SM, Mendez M, Quest D, Mulla ZD, Kupesic </w:t>
      </w:r>
      <w:proofErr w:type="spellStart"/>
      <w:r w:rsidRPr="00F93957">
        <w:rPr>
          <w:rFonts w:ascii="Times New Roman" w:eastAsia="Times New Roman" w:hAnsi="Times New Roman" w:cs="Times New Roman"/>
          <w:sz w:val="24"/>
          <w:szCs w:val="24"/>
        </w:rPr>
        <w:t>Plavsic</w:t>
      </w:r>
      <w:proofErr w:type="spellEnd"/>
      <w:r w:rsidRPr="00F93957">
        <w:rPr>
          <w:rFonts w:ascii="Times New Roman" w:eastAsia="Times New Roman" w:hAnsi="Times New Roman" w:cs="Times New Roman"/>
          <w:sz w:val="24"/>
          <w:szCs w:val="24"/>
        </w:rPr>
        <w:t xml:space="preserve"> S. A simulation-based workshop to improve residents’ collaborative clinical practice. </w:t>
      </w:r>
      <w:r w:rsidRPr="00F93957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</w:rPr>
        <w:t>Journal of Graduate Medical Education</w:t>
      </w:r>
      <w:r w:rsidRPr="00F93957">
        <w:rPr>
          <w:rFonts w:ascii="Times New Roman" w:eastAsia="Times New Roman" w:hAnsi="Times New Roman" w:cs="Times New Roman"/>
          <w:sz w:val="24"/>
          <w:szCs w:val="24"/>
        </w:rPr>
        <w:t> 2019; 11: 66-71. DOI: 10.4300/JGME-D-18-00209.1.</w:t>
      </w:r>
    </w:p>
    <w:p w:rsidR="00F93957" w:rsidRPr="00F93957" w:rsidRDefault="00F93957" w:rsidP="00F93957">
      <w:pPr>
        <w:numPr>
          <w:ilvl w:val="1"/>
          <w:numId w:val="8"/>
        </w:num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93957">
        <w:rPr>
          <w:rFonts w:ascii="Times New Roman" w:eastAsia="Times New Roman" w:hAnsi="Times New Roman" w:cs="Times New Roman"/>
          <w:sz w:val="24"/>
          <w:szCs w:val="24"/>
        </w:rPr>
        <w:t>Chervenak</w:t>
      </w:r>
      <w:proofErr w:type="spellEnd"/>
      <w:r w:rsidRPr="00F93957">
        <w:rPr>
          <w:rFonts w:ascii="Times New Roman" w:eastAsia="Times New Roman" w:hAnsi="Times New Roman" w:cs="Times New Roman"/>
          <w:sz w:val="24"/>
          <w:szCs w:val="24"/>
        </w:rPr>
        <w:t xml:space="preserve"> FA, Kupesic </w:t>
      </w:r>
      <w:proofErr w:type="spellStart"/>
      <w:r w:rsidRPr="00F93957">
        <w:rPr>
          <w:rFonts w:ascii="Times New Roman" w:eastAsia="Times New Roman" w:hAnsi="Times New Roman" w:cs="Times New Roman"/>
          <w:sz w:val="24"/>
          <w:szCs w:val="24"/>
        </w:rPr>
        <w:t>Plavsic</w:t>
      </w:r>
      <w:proofErr w:type="spellEnd"/>
      <w:r w:rsidRPr="00F93957">
        <w:rPr>
          <w:rFonts w:ascii="Times New Roman" w:eastAsia="Times New Roman" w:hAnsi="Times New Roman" w:cs="Times New Roman"/>
          <w:sz w:val="24"/>
          <w:szCs w:val="24"/>
        </w:rPr>
        <w:t xml:space="preserve"> S, McCullough LB. Professionally responsible referral for assisted reproduction. </w:t>
      </w:r>
      <w:r w:rsidRPr="00F93957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</w:rPr>
        <w:t>Journal of Reproductive Medicine</w:t>
      </w:r>
      <w:r w:rsidRPr="00F93957">
        <w:rPr>
          <w:rFonts w:ascii="Times New Roman" w:eastAsia="Times New Roman" w:hAnsi="Times New Roman" w:cs="Times New Roman"/>
          <w:sz w:val="24"/>
          <w:szCs w:val="24"/>
        </w:rPr>
        <w:t> 2019; 64: 87-89.</w:t>
      </w:r>
    </w:p>
    <w:p w:rsidR="00F93957" w:rsidRPr="00F93957" w:rsidRDefault="00F93957" w:rsidP="00F93957">
      <w:pPr>
        <w:numPr>
          <w:ilvl w:val="1"/>
          <w:numId w:val="8"/>
        </w:num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93957">
        <w:rPr>
          <w:rFonts w:ascii="Times New Roman" w:eastAsia="Times New Roman" w:hAnsi="Times New Roman" w:cs="Times New Roman"/>
          <w:sz w:val="24"/>
          <w:szCs w:val="24"/>
        </w:rPr>
        <w:t xml:space="preserve">Robb J, Mackay A, </w:t>
      </w:r>
      <w:proofErr w:type="spellStart"/>
      <w:r w:rsidRPr="00F93957">
        <w:rPr>
          <w:rFonts w:ascii="Times New Roman" w:eastAsia="Times New Roman" w:hAnsi="Times New Roman" w:cs="Times New Roman"/>
          <w:sz w:val="24"/>
          <w:szCs w:val="24"/>
        </w:rPr>
        <w:t>Rondeau</w:t>
      </w:r>
      <w:proofErr w:type="spellEnd"/>
      <w:r w:rsidRPr="00F93957">
        <w:rPr>
          <w:rFonts w:ascii="Times New Roman" w:eastAsia="Times New Roman" w:hAnsi="Times New Roman" w:cs="Times New Roman"/>
          <w:sz w:val="24"/>
          <w:szCs w:val="24"/>
        </w:rPr>
        <w:t xml:space="preserve"> N, Palomino J, Mulla ZD, Montoya TI, </w:t>
      </w:r>
      <w:proofErr w:type="spellStart"/>
      <w:r w:rsidRPr="00F93957">
        <w:rPr>
          <w:rFonts w:ascii="Times New Roman" w:eastAsia="Times New Roman" w:hAnsi="Times New Roman" w:cs="Times New Roman"/>
          <w:sz w:val="24"/>
          <w:szCs w:val="24"/>
        </w:rPr>
        <w:t>Mallett</w:t>
      </w:r>
      <w:proofErr w:type="spellEnd"/>
      <w:r w:rsidRPr="00F93957">
        <w:rPr>
          <w:rFonts w:ascii="Times New Roman" w:eastAsia="Times New Roman" w:hAnsi="Times New Roman" w:cs="Times New Roman"/>
          <w:sz w:val="24"/>
          <w:szCs w:val="24"/>
        </w:rPr>
        <w:t xml:space="preserve"> VT. Spanish language pelvic floor disorders patient information handouts: how readable are they? </w:t>
      </w:r>
      <w:r w:rsidRPr="00F93957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</w:rPr>
        <w:t>Female Pelvic Medicine and Reconstructive Surgery</w:t>
      </w:r>
      <w:r w:rsidRPr="00F93957">
        <w:rPr>
          <w:rFonts w:ascii="Times New Roman" w:eastAsia="Times New Roman" w:hAnsi="Times New Roman" w:cs="Times New Roman"/>
          <w:sz w:val="24"/>
          <w:szCs w:val="24"/>
        </w:rPr>
        <w:t> 2019; 25: 72-75. DOI: 10.1097/SPV.0000000000000510.</w:t>
      </w:r>
    </w:p>
    <w:p w:rsidR="00866C78" w:rsidRDefault="00866C78"/>
    <w:sectPr w:rsidR="00866C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1683B"/>
    <w:multiLevelType w:val="multilevel"/>
    <w:tmpl w:val="4E684088"/>
    <w:lvl w:ilvl="0">
      <w:start w:val="2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2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A1392E"/>
    <w:multiLevelType w:val="multilevel"/>
    <w:tmpl w:val="CE72674C"/>
    <w:lvl w:ilvl="0">
      <w:start w:val="2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D32269"/>
    <w:multiLevelType w:val="multilevel"/>
    <w:tmpl w:val="9D985486"/>
    <w:lvl w:ilvl="0">
      <w:start w:val="2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E070109"/>
    <w:multiLevelType w:val="multilevel"/>
    <w:tmpl w:val="B9266CE4"/>
    <w:lvl w:ilvl="0">
      <w:start w:val="2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C761B04"/>
    <w:multiLevelType w:val="multilevel"/>
    <w:tmpl w:val="2D00DBF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4"/>
    <w:lvlOverride w:ilvl="1">
      <w:startOverride w:val="3"/>
    </w:lvlOverride>
  </w:num>
  <w:num w:numId="3">
    <w:abstractNumId w:val="4"/>
    <w:lvlOverride w:ilvl="1">
      <w:startOverride w:val="12"/>
    </w:lvlOverride>
  </w:num>
  <w:num w:numId="4">
    <w:abstractNumId w:val="4"/>
    <w:lvlOverride w:ilvl="1">
      <w:startOverride w:val="21"/>
    </w:lvlOverride>
  </w:num>
  <w:num w:numId="5">
    <w:abstractNumId w:val="2"/>
  </w:num>
  <w:num w:numId="6">
    <w:abstractNumId w:val="1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957"/>
    <w:rsid w:val="006821AB"/>
    <w:rsid w:val="00866C78"/>
    <w:rsid w:val="00EA28A1"/>
    <w:rsid w:val="00F93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A5EB73"/>
  <w15:chartTrackingRefBased/>
  <w15:docId w15:val="{B4FA20F8-AE81-41AF-AB8C-7F062D070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93957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F939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8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dcu.be/cdblJ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ds.marshall.edu/mjm/vol7/iss2/1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rontiersin.org/articles/10.3389/fpsyt.2023.1104563/ful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sma.org/southern-medical-journal/article/mediation-analysis-of-maternal-smoking-gestational-age-and-birth-weight-on-the-texas-mexico-border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ds.marshall.edu/mjm/vol5/iss4/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1108</Words>
  <Characters>6318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TTUHSC.EDU</Company>
  <LinksUpToDate>false</LinksUpToDate>
  <CharactersWithSpaces>7412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Alvarez, Raul</dc:creator>
  <cp:keywords/>
  <dc:description/>
  <cp:lastModifiedBy>Alvarez, Raul</cp:lastModifiedBy>
  <cp:revision>3</cp:revision>
  <dcterms:created xsi:type="dcterms:W3CDTF">2023-06-05T21:02:00Z</dcterms:created>
  <dcterms:modified xsi:type="dcterms:W3CDTF">2023-06-05T21:05:00Z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1f18afaf-1de5-4352-9790-ddea89589768</vt:lpwstr>
  </property>
</Properties>
</file>