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C" w:rsidRDefault="005630F6" w:rsidP="00B4035C">
      <w:pPr>
        <w:pStyle w:val="BodyText"/>
        <w:ind w:left="4410" w:hanging="9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86000" cy="1165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HSC EP DentalSchool c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8C" w:rsidRDefault="00A3488C">
      <w:pPr>
        <w:pStyle w:val="BodyText"/>
        <w:rPr>
          <w:sz w:val="20"/>
        </w:rPr>
      </w:pPr>
    </w:p>
    <w:p w:rsidR="00A3488C" w:rsidRDefault="00A3488C">
      <w:pPr>
        <w:pStyle w:val="BodyText"/>
        <w:spacing w:before="9"/>
        <w:rPr>
          <w:sz w:val="22"/>
        </w:rPr>
      </w:pPr>
    </w:p>
    <w:p w:rsidR="00A3488C" w:rsidRDefault="008F3178" w:rsidP="00AB2B13">
      <w:pPr>
        <w:pStyle w:val="Title"/>
        <w:ind w:hanging="567"/>
      </w:pP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AB2B13">
        <w:rPr>
          <w:spacing w:val="-1"/>
        </w:rPr>
        <w:t>Curriculum and Educational Policy</w:t>
      </w:r>
      <w:r w:rsidR="00146EB2">
        <w:rPr>
          <w:spacing w:val="-1"/>
        </w:rPr>
        <w:t xml:space="preserve"> </w:t>
      </w:r>
    </w:p>
    <w:p w:rsidR="00A3488C" w:rsidRDefault="00A3488C">
      <w:pPr>
        <w:pStyle w:val="BodyText"/>
        <w:spacing w:before="3"/>
        <w:rPr>
          <w:b/>
          <w:sz w:val="24"/>
        </w:rPr>
      </w:pPr>
    </w:p>
    <w:p w:rsidR="00A3488C" w:rsidRDefault="008F3178">
      <w:pPr>
        <w:spacing w:before="90" w:after="6"/>
        <w:ind w:left="200"/>
        <w:rPr>
          <w:b/>
          <w:sz w:val="24"/>
        </w:rPr>
      </w:pPr>
      <w:r>
        <w:rPr>
          <w:b/>
          <w:sz w:val="24"/>
          <w:u w:val="single"/>
        </w:rPr>
        <w:t>Chair:</w:t>
      </w:r>
    </w:p>
    <w:tbl>
      <w:tblPr>
        <w:tblW w:w="974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4181"/>
      </w:tblGrid>
      <w:tr w:rsidR="00A3488C" w:rsidTr="00B4035C">
        <w:trPr>
          <w:trHeight w:val="331"/>
        </w:trPr>
        <w:tc>
          <w:tcPr>
            <w:tcW w:w="5560" w:type="dxa"/>
          </w:tcPr>
          <w:p w:rsidR="00A3488C" w:rsidRDefault="00AB2B13">
            <w:pPr>
              <w:pStyle w:val="TableParagraph"/>
              <w:spacing w:line="246" w:lineRule="exact"/>
              <w:rPr>
                <w:sz w:val="24"/>
              </w:rPr>
            </w:pPr>
            <w:r w:rsidRPr="00CE57B3">
              <w:rPr>
                <w:rFonts w:ascii="Arial" w:hAnsi="Arial" w:cs="Arial"/>
                <w:sz w:val="20"/>
              </w:rPr>
              <w:t>Wendy Wood</w:t>
            </w:r>
            <w:r>
              <w:rPr>
                <w:rFonts w:ascii="Arial" w:hAnsi="Arial" w:cs="Arial"/>
                <w:sz w:val="20"/>
              </w:rPr>
              <w:t>all, DDS</w:t>
            </w:r>
          </w:p>
        </w:tc>
        <w:tc>
          <w:tcPr>
            <w:tcW w:w="4181" w:type="dxa"/>
          </w:tcPr>
          <w:p w:rsidR="00A3488C" w:rsidRDefault="00A3488C">
            <w:pPr>
              <w:pStyle w:val="TableParagraph"/>
              <w:spacing w:line="246" w:lineRule="exact"/>
              <w:ind w:left="115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6"/>
        <w:rPr>
          <w:b/>
          <w:sz w:val="24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Members: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4115"/>
        <w:gridCol w:w="4488"/>
      </w:tblGrid>
      <w:tr w:rsidR="00AB2B13" w:rsidTr="00AD7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AB2B13" w:rsidRPr="00AB2B13" w:rsidRDefault="00AB2B13">
            <w:pPr>
              <w:pStyle w:val="TableParagraph"/>
              <w:spacing w:line="251" w:lineRule="exact"/>
              <w:rPr>
                <w:rFonts w:ascii="Arial" w:hAnsi="Arial" w:cs="Arial"/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4488" w:type="dxa"/>
          </w:tcPr>
          <w:p w:rsidR="00AB2B13" w:rsidRDefault="00AB2B13">
            <w:pPr>
              <w:pStyle w:val="TableParagraph"/>
              <w:spacing w:line="251" w:lineRule="exact"/>
              <w:ind w:left="7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3488C" w:rsidTr="00AD738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A3488C" w:rsidRPr="00AB2B13" w:rsidRDefault="00AB2B13">
            <w:pPr>
              <w:pStyle w:val="TableParagraph"/>
              <w:spacing w:line="251" w:lineRule="exact"/>
              <w:rPr>
                <w:b w:val="0"/>
                <w:sz w:val="24"/>
              </w:rPr>
            </w:pPr>
            <w:r w:rsidRPr="00AB2B13">
              <w:rPr>
                <w:rFonts w:ascii="Arial" w:hAnsi="Arial" w:cs="Arial"/>
                <w:b w:val="0"/>
                <w:sz w:val="20"/>
              </w:rPr>
              <w:t>Vernon Burke, DMD, MD, FACS</w:t>
            </w:r>
          </w:p>
        </w:tc>
        <w:tc>
          <w:tcPr>
            <w:tcW w:w="4488" w:type="dxa"/>
          </w:tcPr>
          <w:p w:rsidR="00A3488C" w:rsidRDefault="00A3488C">
            <w:pPr>
              <w:pStyle w:val="TableParagraph"/>
              <w:spacing w:line="251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146EB2" w:rsidP="00AD738C">
            <w:pPr>
              <w:pStyle w:val="TableParagraph"/>
              <w:ind w:left="0"/>
              <w:rPr>
                <w:b w:val="0"/>
                <w:sz w:val="24"/>
              </w:rPr>
            </w:pPr>
          </w:p>
        </w:tc>
        <w:tc>
          <w:tcPr>
            <w:tcW w:w="4488" w:type="dxa"/>
          </w:tcPr>
          <w:p w:rsidR="00146EB2" w:rsidRPr="00146EB2" w:rsidRDefault="00146EB2" w:rsidP="00146EB2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AD738C" w:rsidP="00AD738C">
            <w:pPr>
              <w:pStyle w:val="TableParagraph"/>
              <w:ind w:left="0"/>
              <w:rPr>
                <w:b w:val="0"/>
                <w:sz w:val="24"/>
              </w:rPr>
            </w:pPr>
            <w:r w:rsidRPr="00AB2B13">
              <w:rPr>
                <w:b w:val="0"/>
                <w:color w:val="000000" w:themeColor="text1"/>
              </w:rPr>
              <w:t xml:space="preserve">   </w:t>
            </w:r>
            <w:r w:rsidR="00AB2B13" w:rsidRPr="00AB2B13">
              <w:rPr>
                <w:rFonts w:ascii="Arial" w:hAnsi="Arial" w:cs="Arial"/>
                <w:b w:val="0"/>
                <w:sz w:val="20"/>
              </w:rPr>
              <w:t>Frank Feuille, DDS, MS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146EB2" w:rsidP="00AD738C">
            <w:pPr>
              <w:pStyle w:val="TableParagraph"/>
              <w:tabs>
                <w:tab w:val="right" w:pos="3899"/>
              </w:tabs>
              <w:rPr>
                <w:b w:val="0"/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B2B13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AB2B13" w:rsidRPr="00AB2B13" w:rsidRDefault="00AB2B13" w:rsidP="00146EB2">
            <w:pPr>
              <w:pStyle w:val="TableParagraph"/>
              <w:rPr>
                <w:rFonts w:ascii="Arial" w:hAnsi="Arial" w:cs="Arial"/>
                <w:b w:val="0"/>
                <w:sz w:val="20"/>
              </w:rPr>
            </w:pPr>
            <w:r w:rsidRPr="00AB2B13">
              <w:rPr>
                <w:rFonts w:ascii="Arial" w:hAnsi="Arial" w:cs="Arial"/>
                <w:b w:val="0"/>
                <w:sz w:val="20"/>
              </w:rPr>
              <w:t>Rajkumar Lakshmanaswamy, Ph.D</w:t>
            </w:r>
            <w:r w:rsidR="00C533AC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4488" w:type="dxa"/>
          </w:tcPr>
          <w:p w:rsidR="00AB2B13" w:rsidRDefault="00AB2B13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B2B13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AB2B13" w:rsidRPr="00AB2B13" w:rsidRDefault="00AB2B13" w:rsidP="00146EB2">
            <w:pPr>
              <w:pStyle w:val="TableParagrap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488" w:type="dxa"/>
          </w:tcPr>
          <w:p w:rsidR="00AB2B13" w:rsidRDefault="00AB2B13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AB2B13" w:rsidP="00146EB2">
            <w:pPr>
              <w:pStyle w:val="TableParagraph"/>
              <w:rPr>
                <w:b w:val="0"/>
                <w:sz w:val="24"/>
              </w:rPr>
            </w:pPr>
            <w:r w:rsidRPr="00AB2B13">
              <w:rPr>
                <w:rFonts w:ascii="Arial" w:hAnsi="Arial" w:cs="Arial"/>
                <w:b w:val="0"/>
                <w:sz w:val="20"/>
              </w:rPr>
              <w:t>Tanis Hogg, Ph.</w:t>
            </w:r>
            <w:r w:rsidR="00C533A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AB2B13">
              <w:rPr>
                <w:rFonts w:ascii="Arial" w:hAnsi="Arial" w:cs="Arial"/>
                <w:b w:val="0"/>
                <w:sz w:val="20"/>
              </w:rPr>
              <w:t>D</w:t>
            </w:r>
            <w:r w:rsidR="00C533AC"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146EB2" w:rsidP="00146EB2">
            <w:pPr>
              <w:pStyle w:val="TableParagraph"/>
              <w:spacing w:line="255" w:lineRule="exact"/>
              <w:rPr>
                <w:b w:val="0"/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spacing w:line="255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AB2B13" w:rsidP="00146EB2">
            <w:pPr>
              <w:pStyle w:val="TableParagraph"/>
              <w:spacing w:line="255" w:lineRule="exact"/>
              <w:rPr>
                <w:b w:val="0"/>
                <w:sz w:val="24"/>
              </w:rPr>
            </w:pPr>
            <w:r w:rsidRPr="00AB2B13">
              <w:rPr>
                <w:rFonts w:ascii="Arial" w:hAnsi="Arial" w:cs="Arial"/>
                <w:b w:val="0"/>
                <w:sz w:val="20"/>
              </w:rPr>
              <w:t>Paul Ro,</w:t>
            </w:r>
            <w:r w:rsidR="00C533AC">
              <w:rPr>
                <w:rFonts w:ascii="Arial" w:hAnsi="Arial" w:cs="Arial"/>
                <w:b w:val="0"/>
                <w:sz w:val="20"/>
              </w:rPr>
              <w:t xml:space="preserve"> DDS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spacing w:line="255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146EB2" w:rsidP="00146EB2">
            <w:pPr>
              <w:pStyle w:val="TableParagraph"/>
              <w:rPr>
                <w:b w:val="0"/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AB2B13" w:rsidP="00146EB2">
            <w:pPr>
              <w:pStyle w:val="TableParagraph"/>
              <w:rPr>
                <w:b w:val="0"/>
                <w:sz w:val="24"/>
              </w:rPr>
            </w:pPr>
            <w:r w:rsidRPr="00AB2B13">
              <w:rPr>
                <w:rFonts w:ascii="Arial" w:hAnsi="Arial" w:cs="Arial"/>
                <w:b w:val="0"/>
                <w:sz w:val="20"/>
              </w:rPr>
              <w:t>Le</w:t>
            </w:r>
            <w:r w:rsidR="00C533AC">
              <w:rPr>
                <w:rFonts w:ascii="Arial" w:hAnsi="Arial" w:cs="Arial"/>
                <w:b w:val="0"/>
                <w:sz w:val="20"/>
              </w:rPr>
              <w:t>e Rosenthal, Ph.D., M.S., M.P.H.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146EB2" w:rsidP="00146EB2">
            <w:pPr>
              <w:pStyle w:val="TableParagraph"/>
              <w:rPr>
                <w:b w:val="0"/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Pr="00AB2B13" w:rsidRDefault="00AB2B13" w:rsidP="00146EB2">
            <w:pPr>
              <w:pStyle w:val="TableParagraph"/>
              <w:rPr>
                <w:b w:val="0"/>
                <w:sz w:val="24"/>
              </w:rPr>
            </w:pPr>
            <w:r w:rsidRPr="00AB2B13">
              <w:rPr>
                <w:rFonts w:ascii="Arial" w:hAnsi="Arial" w:cs="Arial"/>
                <w:b w:val="0"/>
                <w:sz w:val="20"/>
              </w:rPr>
              <w:t>Victor Sandoval, DDS</w:t>
            </w: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Default="00146EB2" w:rsidP="00146EB2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Default="00146EB2" w:rsidP="00146EB2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Default="00146EB2" w:rsidP="00146EB2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46EB2" w:rsidTr="00AD738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5" w:type="dxa"/>
          </w:tcPr>
          <w:p w:rsidR="00146EB2" w:rsidRDefault="00146EB2" w:rsidP="00146EB2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488" w:type="dxa"/>
          </w:tcPr>
          <w:p w:rsidR="00146EB2" w:rsidRDefault="00146EB2" w:rsidP="00146EB2">
            <w:pPr>
              <w:pStyle w:val="TableParagraph"/>
              <w:spacing w:line="251" w:lineRule="exac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1"/>
        <w:rPr>
          <w:b/>
          <w:sz w:val="25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Ex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Officio, Non-Voting: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5684"/>
      </w:tblGrid>
      <w:tr w:rsidR="00A3488C">
        <w:trPr>
          <w:trHeight w:val="270"/>
        </w:trPr>
        <w:tc>
          <w:tcPr>
            <w:tcW w:w="3763" w:type="dxa"/>
          </w:tcPr>
          <w:p w:rsidR="00A3488C" w:rsidRDefault="00A3488C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  <w:tr w:rsidR="00A3488C">
        <w:trPr>
          <w:trHeight w:val="270"/>
        </w:trPr>
        <w:tc>
          <w:tcPr>
            <w:tcW w:w="3763" w:type="dxa"/>
          </w:tcPr>
          <w:p w:rsidR="00146EB2" w:rsidRDefault="00FA3503">
            <w:pPr>
              <w:pStyle w:val="TableParagraph"/>
              <w:spacing w:line="251" w:lineRule="exact"/>
              <w:rPr>
                <w:sz w:val="24"/>
              </w:rPr>
            </w:pPr>
            <w:r w:rsidRPr="00AB2B13">
              <w:rPr>
                <w:rFonts w:ascii="Arial" w:hAnsi="Arial" w:cs="Arial"/>
                <w:sz w:val="20"/>
              </w:rPr>
              <w:t>Richard Black, DDS, MS</w:t>
            </w: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13"/>
        </w:rPr>
      </w:pPr>
    </w:p>
    <w:tbl>
      <w:tblPr>
        <w:tblStyle w:val="PlainTable4"/>
        <w:tblW w:w="0" w:type="auto"/>
        <w:tblLayout w:type="fixed"/>
        <w:tblLook w:val="01E0" w:firstRow="1" w:lastRow="1" w:firstColumn="1" w:lastColumn="1" w:noHBand="0" w:noVBand="0"/>
      </w:tblPr>
      <w:tblGrid>
        <w:gridCol w:w="2760"/>
        <w:gridCol w:w="6510"/>
      </w:tblGrid>
      <w:tr w:rsidR="00A3488C" w:rsidTr="00C34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4" w:lineRule="exact"/>
              <w:rPr>
                <w:b w:val="0"/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Pr="00D66581" w:rsidRDefault="00C34552">
            <w:pPr>
              <w:pStyle w:val="TableParagraph"/>
              <w:spacing w:line="254" w:lineRule="exact"/>
              <w:ind w:left="135"/>
              <w:rPr>
                <w:rFonts w:ascii="Arial" w:hAnsi="Arial" w:cs="Arial"/>
                <w:b w:val="0"/>
                <w:sz w:val="20"/>
                <w:szCs w:val="20"/>
              </w:rPr>
            </w:pPr>
            <w:r w:rsidRPr="00D66581">
              <w:rPr>
                <w:rFonts w:ascii="Arial" w:hAnsi="Arial" w:cs="Arial"/>
                <w:b w:val="0"/>
                <w:sz w:val="20"/>
                <w:szCs w:val="20"/>
              </w:rPr>
              <w:t>Faculty and provides updates to the Executive Committee</w:t>
            </w:r>
          </w:p>
        </w:tc>
      </w:tr>
      <w:tr w:rsidR="00A3488C" w:rsidTr="00C34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Pr="00D66581" w:rsidRDefault="00AD738C" w:rsidP="00AB2B13">
            <w:pPr>
              <w:pStyle w:val="TableParagraph"/>
              <w:ind w:left="135" w:right="-341"/>
              <w:rPr>
                <w:rFonts w:ascii="Arial" w:hAnsi="Arial" w:cs="Arial"/>
                <w:b w:val="0"/>
                <w:sz w:val="20"/>
                <w:szCs w:val="20"/>
              </w:rPr>
            </w:pPr>
            <w:r w:rsidRPr="00D66581">
              <w:rPr>
                <w:rFonts w:ascii="Arial" w:hAnsi="Arial" w:cs="Arial"/>
                <w:b w:val="0"/>
                <w:sz w:val="20"/>
                <w:szCs w:val="20"/>
              </w:rPr>
              <w:t xml:space="preserve">Noon – 1pm, </w:t>
            </w:r>
            <w:r w:rsidR="00AB2B13" w:rsidRPr="00D66581">
              <w:rPr>
                <w:rFonts w:ascii="Arial" w:hAnsi="Arial" w:cs="Arial"/>
                <w:b w:val="0"/>
                <w:sz w:val="20"/>
                <w:szCs w:val="20"/>
              </w:rPr>
              <w:t>4th</w:t>
            </w:r>
            <w:r w:rsidRPr="00D66581">
              <w:rPr>
                <w:rFonts w:ascii="Arial" w:hAnsi="Arial" w:cs="Arial"/>
                <w:b w:val="0"/>
                <w:sz w:val="20"/>
                <w:szCs w:val="20"/>
              </w:rPr>
              <w:t xml:space="preserve"> Thursday of the Month</w:t>
            </w:r>
          </w:p>
        </w:tc>
      </w:tr>
      <w:tr w:rsidR="00A3488C" w:rsidTr="00C3455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Pr="00D66581" w:rsidRDefault="00AD738C">
            <w:pPr>
              <w:pStyle w:val="TableParagraph"/>
              <w:ind w:left="135"/>
              <w:rPr>
                <w:rFonts w:ascii="Arial" w:hAnsi="Arial" w:cs="Arial"/>
                <w:b w:val="0"/>
                <w:sz w:val="20"/>
                <w:szCs w:val="20"/>
              </w:rPr>
            </w:pPr>
            <w:r w:rsidRPr="00D66581">
              <w:rPr>
                <w:rFonts w:ascii="Arial" w:hAnsi="Arial" w:cs="Arial"/>
                <w:b w:val="0"/>
                <w:sz w:val="20"/>
                <w:szCs w:val="20"/>
              </w:rPr>
              <w:t>Tania Silva</w:t>
            </w:r>
          </w:p>
        </w:tc>
      </w:tr>
      <w:tr w:rsidR="00A3488C" w:rsidTr="00C345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3" w:lineRule="exact"/>
              <w:rPr>
                <w:b w:val="0"/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0" w:type="dxa"/>
            <w:shd w:val="clear" w:color="auto" w:fill="auto"/>
          </w:tcPr>
          <w:p w:rsidR="00A3488C" w:rsidRDefault="00A3488C">
            <w:pPr>
              <w:pStyle w:val="TableParagraph"/>
              <w:spacing w:line="253" w:lineRule="exact"/>
              <w:ind w:left="135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spacing w:before="6"/>
        <w:rPr>
          <w:b/>
          <w:sz w:val="28"/>
        </w:rPr>
      </w:pPr>
    </w:p>
    <w:p w:rsidR="00A3488C" w:rsidRDefault="00A3488C" w:rsidP="005630F6">
      <w:pPr>
        <w:rPr>
          <w:i/>
          <w:sz w:val="18"/>
        </w:rPr>
      </w:pPr>
    </w:p>
    <w:p w:rsidR="00A3488C" w:rsidRDefault="00A3488C">
      <w:pPr>
        <w:pStyle w:val="BodyText"/>
        <w:spacing w:before="2"/>
        <w:rPr>
          <w:i/>
          <w:sz w:val="24"/>
        </w:rPr>
      </w:pPr>
    </w:p>
    <w:sectPr w:rsidR="00A3488C" w:rsidSect="00146EB2">
      <w:type w:val="continuous"/>
      <w:pgSz w:w="12240" w:h="15840"/>
      <w:pgMar w:top="1280" w:right="1700" w:bottom="0" w:left="880" w:header="720" w:footer="720" w:gutter="0"/>
      <w:pgBorders w:offsetFrom="page">
        <w:top w:val="thinThickSmallGap" w:sz="18" w:space="25" w:color="FF0000"/>
        <w:left w:val="thinThickSmallGap" w:sz="18" w:space="25" w:color="FF0000"/>
        <w:bottom w:val="thickThinSmallGap" w:sz="18" w:space="25" w:color="FF0000"/>
        <w:right w:val="thickThinSmallGap" w:sz="18" w:space="25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83" w:rsidRDefault="00DD7283" w:rsidP="005630F6">
      <w:r>
        <w:separator/>
      </w:r>
    </w:p>
  </w:endnote>
  <w:endnote w:type="continuationSeparator" w:id="0">
    <w:p w:rsidR="00DD7283" w:rsidRDefault="00DD7283" w:rsidP="0056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83" w:rsidRDefault="00DD7283" w:rsidP="005630F6">
      <w:r>
        <w:separator/>
      </w:r>
    </w:p>
  </w:footnote>
  <w:footnote w:type="continuationSeparator" w:id="0">
    <w:p w:rsidR="00DD7283" w:rsidRDefault="00DD7283" w:rsidP="0056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C"/>
    <w:rsid w:val="00016DA0"/>
    <w:rsid w:val="00146EB2"/>
    <w:rsid w:val="00225691"/>
    <w:rsid w:val="003202E1"/>
    <w:rsid w:val="004F0C10"/>
    <w:rsid w:val="005630F6"/>
    <w:rsid w:val="00683531"/>
    <w:rsid w:val="008F3178"/>
    <w:rsid w:val="00A3488C"/>
    <w:rsid w:val="00AB2B13"/>
    <w:rsid w:val="00AD738C"/>
    <w:rsid w:val="00B4035C"/>
    <w:rsid w:val="00C34552"/>
    <w:rsid w:val="00C533AC"/>
    <w:rsid w:val="00D14059"/>
    <w:rsid w:val="00D36217"/>
    <w:rsid w:val="00D66581"/>
    <w:rsid w:val="00DD7283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5FFB6-2548-4B96-B0CE-AA0C155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23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F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6E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73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Miranda</dc:creator>
  <cp:lastModifiedBy>Silva, Tania</cp:lastModifiedBy>
  <cp:revision>7</cp:revision>
  <dcterms:created xsi:type="dcterms:W3CDTF">2022-05-23T21:47:00Z</dcterms:created>
  <dcterms:modified xsi:type="dcterms:W3CDTF">2022-06-08T15:01:00Z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