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6"/>
        <w:gridCol w:w="2880"/>
        <w:gridCol w:w="2244"/>
      </w:tblGrid>
      <w:tr w:rsidR="002B6B65">
        <w:trPr>
          <w:trHeight w:val="1115"/>
        </w:trPr>
        <w:tc>
          <w:tcPr>
            <w:tcW w:w="4226" w:type="dxa"/>
          </w:tcPr>
          <w:p w:rsidR="002B6B65" w:rsidRDefault="002B6B65">
            <w:pPr>
              <w:pStyle w:val="TableParagraph"/>
              <w:spacing w:before="5" w:after="1"/>
              <w:rPr>
                <w:sz w:val="18"/>
              </w:rPr>
            </w:pPr>
            <w:bookmarkStart w:id="0" w:name="_GoBack"/>
            <w:bookmarkEnd w:id="0"/>
          </w:p>
          <w:p w:rsidR="002B6B65" w:rsidRDefault="009F18BC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568421" cy="44405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421" cy="44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2B6B65" w:rsidRDefault="002B6B65">
            <w:pPr>
              <w:pStyle w:val="TableParagraph"/>
              <w:spacing w:before="11"/>
              <w:rPr>
                <w:sz w:val="24"/>
              </w:rPr>
            </w:pPr>
          </w:p>
          <w:p w:rsidR="002B6B65" w:rsidRDefault="009F18BC">
            <w:pPr>
              <w:pStyle w:val="TableParagraph"/>
              <w:ind w:left="276" w:right="103" w:hanging="14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Compliance Risk Assessment Entrance and Scope Form</w:t>
            </w:r>
          </w:p>
        </w:tc>
        <w:tc>
          <w:tcPr>
            <w:tcW w:w="2244" w:type="dxa"/>
          </w:tcPr>
          <w:p w:rsidR="002B6B65" w:rsidRDefault="002B6B65">
            <w:pPr>
              <w:pStyle w:val="TableParagraph"/>
              <w:spacing w:before="8"/>
              <w:rPr>
                <w:sz w:val="28"/>
              </w:rPr>
            </w:pPr>
          </w:p>
          <w:p w:rsidR="002B6B65" w:rsidRDefault="009F18BC">
            <w:pPr>
              <w:pStyle w:val="TableParagraph"/>
              <w:ind w:left="12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Form: Comp 18 Scope</w:t>
            </w:r>
          </w:p>
        </w:tc>
      </w:tr>
    </w:tbl>
    <w:p w:rsidR="002B6B65" w:rsidRDefault="002B6B65">
      <w:pPr>
        <w:pStyle w:val="BodyText"/>
        <w:spacing w:before="5"/>
        <w:rPr>
          <w:sz w:val="25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6"/>
        <w:gridCol w:w="5580"/>
      </w:tblGrid>
      <w:tr w:rsidR="002B6B65">
        <w:trPr>
          <w:trHeight w:val="376"/>
        </w:trPr>
        <w:tc>
          <w:tcPr>
            <w:tcW w:w="9446" w:type="dxa"/>
            <w:gridSpan w:val="2"/>
            <w:shd w:val="clear" w:color="auto" w:fill="CDCDCD"/>
          </w:tcPr>
          <w:p w:rsidR="002B6B65" w:rsidRDefault="009F18BC">
            <w:pPr>
              <w:pStyle w:val="TableParagraph"/>
              <w:spacing w:before="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Section 1: Overview</w:t>
            </w:r>
          </w:p>
        </w:tc>
      </w:tr>
      <w:tr w:rsidR="002B6B65">
        <w:trPr>
          <w:trHeight w:val="539"/>
        </w:trPr>
        <w:tc>
          <w:tcPr>
            <w:tcW w:w="3866" w:type="dxa"/>
          </w:tcPr>
          <w:p w:rsidR="002B6B65" w:rsidRDefault="009F18BC">
            <w:pPr>
              <w:pStyle w:val="TableParagraph"/>
              <w:spacing w:before="139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Risk Assessment Name – Area of Emphasis:</w:t>
            </w:r>
          </w:p>
        </w:tc>
        <w:tc>
          <w:tcPr>
            <w:tcW w:w="5580" w:type="dxa"/>
          </w:tcPr>
          <w:p w:rsidR="002B6B65" w:rsidRDefault="002B6B65">
            <w:pPr>
              <w:pStyle w:val="TableParagraph"/>
              <w:rPr>
                <w:sz w:val="20"/>
              </w:rPr>
            </w:pPr>
          </w:p>
        </w:tc>
      </w:tr>
      <w:tr w:rsidR="002B6B65">
        <w:trPr>
          <w:trHeight w:val="503"/>
        </w:trPr>
        <w:tc>
          <w:tcPr>
            <w:tcW w:w="3866" w:type="dxa"/>
          </w:tcPr>
          <w:p w:rsidR="002B6B65" w:rsidRDefault="009F18BC">
            <w:pPr>
              <w:pStyle w:val="TableParagraph"/>
              <w:spacing w:before="120"/>
              <w:ind w:left="121" w:right="114"/>
              <w:jc w:val="center"/>
              <w:rPr>
                <w:sz w:val="20"/>
              </w:rPr>
            </w:pPr>
            <w:r>
              <w:rPr>
                <w:sz w:val="20"/>
              </w:rPr>
              <w:t>Auditor(s):</w:t>
            </w:r>
          </w:p>
        </w:tc>
        <w:tc>
          <w:tcPr>
            <w:tcW w:w="5580" w:type="dxa"/>
          </w:tcPr>
          <w:p w:rsidR="002B6B65" w:rsidRDefault="002B6B65">
            <w:pPr>
              <w:pStyle w:val="TableParagraph"/>
              <w:rPr>
                <w:sz w:val="20"/>
              </w:rPr>
            </w:pPr>
          </w:p>
        </w:tc>
      </w:tr>
      <w:tr w:rsidR="002B6B65">
        <w:trPr>
          <w:trHeight w:val="561"/>
        </w:trPr>
        <w:tc>
          <w:tcPr>
            <w:tcW w:w="3866" w:type="dxa"/>
          </w:tcPr>
          <w:p w:rsidR="002B6B65" w:rsidRDefault="009F18BC">
            <w:pPr>
              <w:pStyle w:val="TableParagraph"/>
              <w:spacing w:before="151"/>
              <w:ind w:left="118" w:right="116"/>
              <w:jc w:val="center"/>
              <w:rPr>
                <w:sz w:val="20"/>
              </w:rPr>
            </w:pPr>
            <w:r>
              <w:rPr>
                <w:sz w:val="20"/>
              </w:rPr>
              <w:t>Operational Owners:</w:t>
            </w:r>
          </w:p>
        </w:tc>
        <w:tc>
          <w:tcPr>
            <w:tcW w:w="5580" w:type="dxa"/>
          </w:tcPr>
          <w:p w:rsidR="002B6B65" w:rsidRDefault="002B6B65">
            <w:pPr>
              <w:pStyle w:val="TableParagraph"/>
              <w:rPr>
                <w:sz w:val="20"/>
              </w:rPr>
            </w:pPr>
          </w:p>
        </w:tc>
      </w:tr>
      <w:tr w:rsidR="002B6B65">
        <w:trPr>
          <w:trHeight w:val="563"/>
        </w:trPr>
        <w:tc>
          <w:tcPr>
            <w:tcW w:w="3866" w:type="dxa"/>
          </w:tcPr>
          <w:p w:rsidR="002B6B65" w:rsidRDefault="009F18BC">
            <w:pPr>
              <w:pStyle w:val="TableParagraph"/>
              <w:spacing w:before="151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Entrance Conference Date:</w:t>
            </w:r>
          </w:p>
        </w:tc>
        <w:tc>
          <w:tcPr>
            <w:tcW w:w="5580" w:type="dxa"/>
          </w:tcPr>
          <w:p w:rsidR="002B6B65" w:rsidRDefault="002B6B65">
            <w:pPr>
              <w:pStyle w:val="TableParagraph"/>
              <w:rPr>
                <w:sz w:val="20"/>
              </w:rPr>
            </w:pPr>
          </w:p>
        </w:tc>
      </w:tr>
    </w:tbl>
    <w:p w:rsidR="002B6B65" w:rsidRDefault="009F18BC">
      <w:pPr>
        <w:pStyle w:val="BodyText"/>
        <w:spacing w:before="10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9.85pt;margin-top:18.85pt;width:472.35pt;height:19.45pt;z-index:-251658240;mso-wrap-distance-left:0;mso-wrap-distance-right:0;mso-position-horizontal-relative:page;mso-position-vertical-relative:text" fillcolor="#cdcdcd" strokeweight=".16969mm">
            <v:textbox inset="0,0,0,0">
              <w:txbxContent>
                <w:p w:rsidR="002B6B65" w:rsidRDefault="009F18BC">
                  <w:pPr>
                    <w:spacing w:before="37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Section 2: Background and Scope</w:t>
                  </w:r>
                </w:p>
              </w:txbxContent>
            </v:textbox>
            <w10:wrap type="topAndBottom" anchorx="page"/>
          </v:shape>
        </w:pict>
      </w:r>
    </w:p>
    <w:p w:rsidR="002B6B65" w:rsidRDefault="009F18BC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09" w:lineRule="exact"/>
        <w:rPr>
          <w:sz w:val="20"/>
        </w:rPr>
      </w:pPr>
      <w:r>
        <w:rPr>
          <w:sz w:val="20"/>
        </w:rPr>
        <w:t>List area to be audited, potential risk, and reason for risk assessment; e.g., potential Medicare claim</w:t>
      </w:r>
      <w:r>
        <w:rPr>
          <w:spacing w:val="-37"/>
          <w:sz w:val="20"/>
        </w:rPr>
        <w:t xml:space="preserve"> </w:t>
      </w:r>
      <w:r>
        <w:rPr>
          <w:sz w:val="20"/>
        </w:rPr>
        <w:t>denials.</w:t>
      </w:r>
    </w:p>
    <w:p w:rsidR="002B6B65" w:rsidRDefault="002B6B65">
      <w:pPr>
        <w:pStyle w:val="BodyText"/>
      </w:pPr>
    </w:p>
    <w:p w:rsidR="002B6B65" w:rsidRDefault="009F18BC">
      <w:pPr>
        <w:pStyle w:val="ListParagraph"/>
        <w:numPr>
          <w:ilvl w:val="1"/>
          <w:numId w:val="1"/>
        </w:numPr>
        <w:tabs>
          <w:tab w:val="left" w:pos="1599"/>
          <w:tab w:val="left" w:pos="1600"/>
        </w:tabs>
        <w:spacing w:line="237" w:lineRule="exact"/>
        <w:ind w:hanging="361"/>
        <w:rPr>
          <w:sz w:val="20"/>
        </w:rPr>
      </w:pPr>
      <w:r>
        <w:rPr>
          <w:sz w:val="20"/>
        </w:rPr>
        <w:t>Key</w:t>
      </w:r>
      <w:r>
        <w:rPr>
          <w:spacing w:val="-5"/>
          <w:sz w:val="20"/>
        </w:rPr>
        <w:t xml:space="preserve"> </w:t>
      </w:r>
      <w:r>
        <w:rPr>
          <w:sz w:val="20"/>
        </w:rPr>
        <w:t>risks</w:t>
      </w:r>
    </w:p>
    <w:p w:rsidR="002B6B65" w:rsidRDefault="009F18BC">
      <w:pPr>
        <w:pStyle w:val="ListParagraph"/>
        <w:numPr>
          <w:ilvl w:val="1"/>
          <w:numId w:val="1"/>
        </w:numPr>
        <w:tabs>
          <w:tab w:val="left" w:pos="1599"/>
          <w:tab w:val="left" w:pos="1600"/>
        </w:tabs>
        <w:spacing w:line="229" w:lineRule="exact"/>
        <w:ind w:hanging="361"/>
        <w:rPr>
          <w:sz w:val="20"/>
        </w:rPr>
      </w:pPr>
      <w:r>
        <w:rPr>
          <w:sz w:val="20"/>
        </w:rPr>
        <w:t>Controls</w:t>
      </w:r>
    </w:p>
    <w:p w:rsidR="002B6B65" w:rsidRDefault="009F18BC">
      <w:pPr>
        <w:pStyle w:val="ListParagraph"/>
        <w:numPr>
          <w:ilvl w:val="1"/>
          <w:numId w:val="1"/>
        </w:numPr>
        <w:tabs>
          <w:tab w:val="left" w:pos="1599"/>
          <w:tab w:val="left" w:pos="1600"/>
        </w:tabs>
        <w:spacing w:line="239" w:lineRule="exact"/>
        <w:ind w:hanging="361"/>
        <w:rPr>
          <w:sz w:val="20"/>
        </w:rPr>
      </w:pPr>
      <w:r>
        <w:rPr>
          <w:sz w:val="20"/>
        </w:rPr>
        <w:t>Regulatory</w:t>
      </w:r>
      <w:r>
        <w:rPr>
          <w:spacing w:val="-5"/>
          <w:sz w:val="20"/>
        </w:rPr>
        <w:t xml:space="preserve"> </w:t>
      </w:r>
      <w:r>
        <w:rPr>
          <w:sz w:val="20"/>
        </w:rPr>
        <w:t>requirements/references</w:t>
      </w:r>
    </w:p>
    <w:p w:rsidR="002B6B65" w:rsidRDefault="009F18BC">
      <w:pPr>
        <w:pStyle w:val="BodyText"/>
        <w:spacing w:before="9"/>
        <w:rPr>
          <w:sz w:val="15"/>
        </w:rPr>
      </w:pPr>
      <w:r>
        <w:pict>
          <v:shape id="_x0000_s1028" type="#_x0000_t202" style="position:absolute;margin-left:69.85pt;margin-top:11.3pt;width:472.35pt;height:19.45pt;z-index:-251657216;mso-wrap-distance-left:0;mso-wrap-distance-right:0;mso-position-horizontal-relative:page" fillcolor="#cdcdcd" strokeweight=".16969mm">
            <v:textbox inset="0,0,0,0">
              <w:txbxContent>
                <w:p w:rsidR="002B6B65" w:rsidRDefault="009F18BC">
                  <w:pPr>
                    <w:spacing w:before="37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Section 3: Testing Methodology</w:t>
                  </w:r>
                </w:p>
              </w:txbxContent>
            </v:textbox>
            <w10:wrap type="topAndBottom" anchorx="page"/>
          </v:shape>
        </w:pict>
      </w:r>
    </w:p>
    <w:p w:rsidR="002B6B65" w:rsidRDefault="002B6B65">
      <w:pPr>
        <w:pStyle w:val="BodyText"/>
        <w:rPr>
          <w:sz w:val="8"/>
        </w:rPr>
      </w:pPr>
    </w:p>
    <w:p w:rsidR="002B6B65" w:rsidRDefault="009F18BC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100"/>
        <w:ind w:hanging="361"/>
        <w:rPr>
          <w:sz w:val="20"/>
        </w:rPr>
      </w:pPr>
      <w:r>
        <w:rPr>
          <w:sz w:val="20"/>
        </w:rPr>
        <w:t>What will be tested/audited (must be specific and match risk assessment</w:t>
      </w:r>
      <w:r>
        <w:rPr>
          <w:spacing w:val="-3"/>
          <w:sz w:val="20"/>
        </w:rPr>
        <w:t xml:space="preserve"> </w:t>
      </w:r>
      <w:r>
        <w:rPr>
          <w:sz w:val="20"/>
        </w:rPr>
        <w:t>tool):</w:t>
      </w:r>
    </w:p>
    <w:p w:rsidR="002B6B65" w:rsidRDefault="002B6B65">
      <w:pPr>
        <w:pStyle w:val="BodyText"/>
      </w:pPr>
    </w:p>
    <w:p w:rsidR="002B6B65" w:rsidRDefault="009F18BC">
      <w:pPr>
        <w:pStyle w:val="ListParagraph"/>
        <w:numPr>
          <w:ilvl w:val="1"/>
          <w:numId w:val="1"/>
        </w:numPr>
        <w:tabs>
          <w:tab w:val="left" w:pos="1599"/>
          <w:tab w:val="left" w:pos="1600"/>
        </w:tabs>
        <w:ind w:hanging="361"/>
        <w:rPr>
          <w:sz w:val="20"/>
        </w:rPr>
      </w:pPr>
      <w:r>
        <w:rPr>
          <w:sz w:val="20"/>
        </w:rPr>
        <w:t>Acceptable</w:t>
      </w:r>
      <w:r>
        <w:rPr>
          <w:spacing w:val="-1"/>
          <w:sz w:val="20"/>
        </w:rPr>
        <w:t xml:space="preserve"> </w:t>
      </w:r>
      <w:r>
        <w:rPr>
          <w:sz w:val="20"/>
        </w:rPr>
        <w:t>parameters</w:t>
      </w:r>
    </w:p>
    <w:p w:rsidR="002B6B65" w:rsidRDefault="009F18BC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214"/>
        <w:ind w:hanging="361"/>
        <w:rPr>
          <w:sz w:val="20"/>
        </w:rPr>
      </w:pPr>
      <w:r>
        <w:rPr>
          <w:sz w:val="20"/>
        </w:rPr>
        <w:t>Documentation to be reviewed (must be specific and match risk assessment</w:t>
      </w:r>
      <w:r>
        <w:rPr>
          <w:spacing w:val="-3"/>
          <w:sz w:val="20"/>
        </w:rPr>
        <w:t xml:space="preserve"> </w:t>
      </w:r>
      <w:r>
        <w:rPr>
          <w:sz w:val="20"/>
        </w:rPr>
        <w:t>tool):</w:t>
      </w:r>
    </w:p>
    <w:p w:rsidR="002B6B65" w:rsidRDefault="002B6B65">
      <w:pPr>
        <w:pStyle w:val="BodyText"/>
        <w:spacing w:before="10"/>
        <w:rPr>
          <w:sz w:val="19"/>
        </w:rPr>
      </w:pPr>
    </w:p>
    <w:p w:rsidR="002B6B65" w:rsidRDefault="009F18BC">
      <w:pPr>
        <w:pStyle w:val="ListParagraph"/>
        <w:numPr>
          <w:ilvl w:val="1"/>
          <w:numId w:val="1"/>
        </w:numPr>
        <w:tabs>
          <w:tab w:val="left" w:pos="1599"/>
          <w:tab w:val="left" w:pos="1600"/>
        </w:tabs>
        <w:ind w:hanging="361"/>
        <w:rPr>
          <w:sz w:val="20"/>
        </w:rPr>
      </w:pPr>
      <w:r>
        <w:rPr>
          <w:sz w:val="20"/>
        </w:rPr>
        <w:t>Risk assessment sample selection</w:t>
      </w:r>
      <w:r>
        <w:rPr>
          <w:spacing w:val="-3"/>
          <w:sz w:val="20"/>
        </w:rPr>
        <w:t xml:space="preserve"> </w:t>
      </w:r>
      <w:r>
        <w:rPr>
          <w:sz w:val="20"/>
        </w:rPr>
        <w:t>criteria</w:t>
      </w:r>
    </w:p>
    <w:p w:rsidR="002B6B65" w:rsidRDefault="009F18BC">
      <w:pPr>
        <w:pStyle w:val="BodyText"/>
        <w:spacing w:before="8"/>
        <w:rPr>
          <w:sz w:val="15"/>
        </w:rPr>
      </w:pPr>
      <w:r>
        <w:pict>
          <v:shape id="_x0000_s1027" type="#_x0000_t202" style="position:absolute;margin-left:69.85pt;margin-top:11.25pt;width:472.35pt;height:19.45pt;z-index:-251656192;mso-wrap-distance-left:0;mso-wrap-distance-right:0;mso-position-horizontal-relative:page" fillcolor="#cdcdcd" strokeweight=".16969mm">
            <v:textbox inset="0,0,0,0">
              <w:txbxContent>
                <w:p w:rsidR="002B6B65" w:rsidRDefault="009F18BC">
                  <w:pPr>
                    <w:spacing w:before="37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Section 4: Risk Assessment Summary</w:t>
                  </w:r>
                </w:p>
              </w:txbxContent>
            </v:textbox>
            <w10:wrap type="topAndBottom" anchorx="page"/>
          </v:shape>
        </w:pict>
      </w:r>
    </w:p>
    <w:p w:rsidR="002B6B65" w:rsidRDefault="009F18BC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09" w:lineRule="exact"/>
        <w:rPr>
          <w:sz w:val="20"/>
        </w:rPr>
      </w:pPr>
      <w:r>
        <w:rPr>
          <w:sz w:val="20"/>
        </w:rPr>
        <w:t>Matrix of</w:t>
      </w:r>
      <w:r>
        <w:rPr>
          <w:spacing w:val="-4"/>
          <w:sz w:val="20"/>
        </w:rPr>
        <w:t xml:space="preserve"> </w:t>
      </w:r>
      <w:r>
        <w:rPr>
          <w:sz w:val="20"/>
        </w:rPr>
        <w:t>issues</w:t>
      </w:r>
    </w:p>
    <w:p w:rsidR="002B6B65" w:rsidRDefault="009F18BC">
      <w:pPr>
        <w:pStyle w:val="ListParagraph"/>
        <w:numPr>
          <w:ilvl w:val="1"/>
          <w:numId w:val="1"/>
        </w:numPr>
        <w:tabs>
          <w:tab w:val="left" w:pos="1599"/>
          <w:tab w:val="left" w:pos="1600"/>
        </w:tabs>
        <w:spacing w:line="237" w:lineRule="exact"/>
        <w:ind w:hanging="361"/>
        <w:rPr>
          <w:sz w:val="20"/>
        </w:rPr>
      </w:pPr>
      <w:r>
        <w:rPr>
          <w:sz w:val="20"/>
        </w:rPr>
        <w:t>Description of</w:t>
      </w:r>
      <w:r>
        <w:rPr>
          <w:spacing w:val="-4"/>
          <w:sz w:val="20"/>
        </w:rPr>
        <w:t xml:space="preserve"> </w:t>
      </w:r>
      <w:r>
        <w:rPr>
          <w:sz w:val="20"/>
        </w:rPr>
        <w:t>issue</w:t>
      </w:r>
    </w:p>
    <w:p w:rsidR="002B6B65" w:rsidRDefault="009F18BC">
      <w:pPr>
        <w:pStyle w:val="ListParagraph"/>
        <w:numPr>
          <w:ilvl w:val="1"/>
          <w:numId w:val="1"/>
        </w:numPr>
        <w:tabs>
          <w:tab w:val="left" w:pos="1599"/>
          <w:tab w:val="left" w:pos="1600"/>
        </w:tabs>
        <w:spacing w:line="229" w:lineRule="exact"/>
        <w:ind w:hanging="361"/>
        <w:rPr>
          <w:sz w:val="20"/>
        </w:rPr>
      </w:pPr>
      <w:r>
        <w:rPr>
          <w:sz w:val="20"/>
        </w:rPr>
        <w:t>Pass/Fail</w:t>
      </w:r>
    </w:p>
    <w:p w:rsidR="002B6B65" w:rsidRDefault="009F18BC">
      <w:pPr>
        <w:pStyle w:val="ListParagraph"/>
        <w:numPr>
          <w:ilvl w:val="2"/>
          <w:numId w:val="1"/>
        </w:numPr>
        <w:tabs>
          <w:tab w:val="left" w:pos="1959"/>
          <w:tab w:val="left" w:pos="1960"/>
        </w:tabs>
        <w:spacing w:line="222" w:lineRule="exact"/>
        <w:ind w:hanging="361"/>
        <w:rPr>
          <w:sz w:val="20"/>
        </w:rPr>
      </w:pPr>
      <w:r>
        <w:rPr>
          <w:sz w:val="20"/>
        </w:rPr>
        <w:t>Reason for</w:t>
      </w:r>
      <w:r>
        <w:rPr>
          <w:spacing w:val="1"/>
          <w:sz w:val="20"/>
        </w:rPr>
        <w:t xml:space="preserve"> </w:t>
      </w:r>
      <w:r>
        <w:rPr>
          <w:sz w:val="20"/>
        </w:rPr>
        <w:t>pass/fail</w:t>
      </w:r>
    </w:p>
    <w:p w:rsidR="002B6B65" w:rsidRDefault="002B6B65">
      <w:pPr>
        <w:pStyle w:val="BodyText"/>
      </w:pPr>
    </w:p>
    <w:p w:rsidR="002B6B65" w:rsidRDefault="009F18BC">
      <w:pPr>
        <w:pStyle w:val="BodyText"/>
        <w:spacing w:before="1"/>
        <w:ind w:left="159" w:right="6749"/>
      </w:pPr>
      <w:r>
        <w:t>Compliance recommendations Presentation to operational owners Signature of operational owners</w:t>
      </w:r>
    </w:p>
    <w:p w:rsidR="002B6B65" w:rsidRDefault="009F18BC">
      <w:pPr>
        <w:pStyle w:val="BodyText"/>
        <w:spacing w:line="229" w:lineRule="exact"/>
        <w:ind w:left="159"/>
      </w:pPr>
      <w:r>
        <w:t>Determination if risk qualifies as a request for interve</w:t>
      </w:r>
      <w:r>
        <w:t>ntion</w:t>
      </w:r>
    </w:p>
    <w:p w:rsidR="002B6B65" w:rsidRDefault="002B6B65">
      <w:pPr>
        <w:pStyle w:val="BodyText"/>
        <w:spacing w:before="7"/>
        <w:rPr>
          <w:sz w:val="6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4049"/>
        <w:gridCol w:w="1865"/>
      </w:tblGrid>
      <w:tr w:rsidR="002B6B65">
        <w:trPr>
          <w:trHeight w:val="378"/>
        </w:trPr>
        <w:tc>
          <w:tcPr>
            <w:tcW w:w="9425" w:type="dxa"/>
            <w:gridSpan w:val="3"/>
            <w:tcBorders>
              <w:bottom w:val="single" w:sz="12" w:space="0" w:color="000000"/>
            </w:tcBorders>
            <w:shd w:val="clear" w:color="auto" w:fill="CDCDCD"/>
          </w:tcPr>
          <w:p w:rsidR="002B6B65" w:rsidRDefault="009F18BC">
            <w:pPr>
              <w:pStyle w:val="TableParagraph"/>
              <w:spacing w:before="37"/>
              <w:ind w:left="2430" w:right="2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 COMP 18 Scope Approval Signatures</w:t>
            </w:r>
          </w:p>
        </w:tc>
      </w:tr>
      <w:tr w:rsidR="002B6B65">
        <w:trPr>
          <w:trHeight w:val="186"/>
        </w:trPr>
        <w:tc>
          <w:tcPr>
            <w:tcW w:w="9425" w:type="dxa"/>
            <w:gridSpan w:val="3"/>
            <w:tcBorders>
              <w:top w:val="single" w:sz="12" w:space="0" w:color="000000"/>
              <w:bottom w:val="thinThickMediumGap" w:sz="6" w:space="0" w:color="000000"/>
            </w:tcBorders>
          </w:tcPr>
          <w:p w:rsidR="002B6B65" w:rsidRDefault="002B6B65">
            <w:pPr>
              <w:pStyle w:val="TableParagraph"/>
              <w:rPr>
                <w:sz w:val="12"/>
              </w:rPr>
            </w:pPr>
          </w:p>
        </w:tc>
      </w:tr>
      <w:tr w:rsidR="002B6B65">
        <w:trPr>
          <w:trHeight w:val="338"/>
        </w:trPr>
        <w:tc>
          <w:tcPr>
            <w:tcW w:w="3511" w:type="dxa"/>
            <w:tcBorders>
              <w:top w:val="thickThinMediumGap" w:sz="6" w:space="0" w:color="000000"/>
            </w:tcBorders>
          </w:tcPr>
          <w:p w:rsidR="002B6B65" w:rsidRDefault="009F18BC">
            <w:pPr>
              <w:pStyle w:val="TableParagraph"/>
              <w:spacing w:before="65"/>
              <w:ind w:left="47"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Operational Owner (Print)</w:t>
            </w:r>
          </w:p>
        </w:tc>
        <w:tc>
          <w:tcPr>
            <w:tcW w:w="4049" w:type="dxa"/>
            <w:tcBorders>
              <w:top w:val="thickThinMediumGap" w:sz="6" w:space="0" w:color="000000"/>
            </w:tcBorders>
          </w:tcPr>
          <w:p w:rsidR="002B6B65" w:rsidRDefault="009F18BC">
            <w:pPr>
              <w:pStyle w:val="TableParagraph"/>
              <w:spacing w:before="65"/>
              <w:ind w:left="1646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</w:p>
        </w:tc>
        <w:tc>
          <w:tcPr>
            <w:tcW w:w="1865" w:type="dxa"/>
            <w:tcBorders>
              <w:top w:val="thickThinMediumGap" w:sz="6" w:space="0" w:color="000000"/>
            </w:tcBorders>
          </w:tcPr>
          <w:p w:rsidR="002B6B65" w:rsidRDefault="009F18BC">
            <w:pPr>
              <w:pStyle w:val="TableParagraph"/>
              <w:spacing w:before="65"/>
              <w:ind w:left="750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</w:tr>
      <w:tr w:rsidR="002B6B65">
        <w:trPr>
          <w:trHeight w:val="359"/>
        </w:trPr>
        <w:tc>
          <w:tcPr>
            <w:tcW w:w="3511" w:type="dxa"/>
          </w:tcPr>
          <w:p w:rsidR="002B6B65" w:rsidRDefault="002B6B65">
            <w:pPr>
              <w:pStyle w:val="TableParagraph"/>
              <w:rPr>
                <w:sz w:val="20"/>
              </w:rPr>
            </w:pPr>
          </w:p>
        </w:tc>
        <w:tc>
          <w:tcPr>
            <w:tcW w:w="4049" w:type="dxa"/>
          </w:tcPr>
          <w:p w:rsidR="002B6B65" w:rsidRDefault="002B6B65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:rsidR="002B6B65" w:rsidRDefault="002B6B65">
            <w:pPr>
              <w:pStyle w:val="TableParagraph"/>
              <w:rPr>
                <w:sz w:val="20"/>
              </w:rPr>
            </w:pPr>
          </w:p>
        </w:tc>
      </w:tr>
      <w:tr w:rsidR="002B6B65">
        <w:trPr>
          <w:trHeight w:val="314"/>
        </w:trPr>
        <w:tc>
          <w:tcPr>
            <w:tcW w:w="3511" w:type="dxa"/>
          </w:tcPr>
          <w:p w:rsidR="002B6B65" w:rsidRDefault="009F18BC">
            <w:pPr>
              <w:pStyle w:val="TableParagraph"/>
              <w:spacing w:before="52"/>
              <w:ind w:left="47"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Compliance Representative (Print)</w:t>
            </w:r>
          </w:p>
        </w:tc>
        <w:tc>
          <w:tcPr>
            <w:tcW w:w="4049" w:type="dxa"/>
          </w:tcPr>
          <w:p w:rsidR="002B6B65" w:rsidRDefault="009F18BC">
            <w:pPr>
              <w:pStyle w:val="TableParagraph"/>
              <w:spacing w:before="52"/>
              <w:ind w:left="1646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</w:p>
        </w:tc>
        <w:tc>
          <w:tcPr>
            <w:tcW w:w="1865" w:type="dxa"/>
          </w:tcPr>
          <w:p w:rsidR="002B6B65" w:rsidRDefault="009F18BC">
            <w:pPr>
              <w:pStyle w:val="TableParagraph"/>
              <w:spacing w:before="52"/>
              <w:ind w:left="751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</w:tr>
      <w:tr w:rsidR="002B6B65">
        <w:trPr>
          <w:trHeight w:val="385"/>
        </w:trPr>
        <w:tc>
          <w:tcPr>
            <w:tcW w:w="3511" w:type="dxa"/>
          </w:tcPr>
          <w:p w:rsidR="002B6B65" w:rsidRDefault="002B6B65">
            <w:pPr>
              <w:pStyle w:val="TableParagraph"/>
              <w:rPr>
                <w:sz w:val="20"/>
              </w:rPr>
            </w:pPr>
          </w:p>
        </w:tc>
        <w:tc>
          <w:tcPr>
            <w:tcW w:w="4049" w:type="dxa"/>
          </w:tcPr>
          <w:p w:rsidR="002B6B65" w:rsidRDefault="002B6B65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:rsidR="002B6B65" w:rsidRDefault="002B6B65">
            <w:pPr>
              <w:pStyle w:val="TableParagraph"/>
              <w:rPr>
                <w:sz w:val="20"/>
              </w:rPr>
            </w:pPr>
          </w:p>
        </w:tc>
      </w:tr>
    </w:tbl>
    <w:p w:rsidR="002B6B65" w:rsidRDefault="002B6B65">
      <w:pPr>
        <w:pStyle w:val="BodyText"/>
        <w:rPr>
          <w:sz w:val="22"/>
        </w:rPr>
      </w:pPr>
    </w:p>
    <w:p w:rsidR="002B6B65" w:rsidRDefault="009F18BC">
      <w:pPr>
        <w:spacing w:before="183"/>
        <w:ind w:left="159" w:right="8456"/>
        <w:rPr>
          <w:b/>
          <w:sz w:val="14"/>
        </w:rPr>
      </w:pPr>
      <w:r>
        <w:rPr>
          <w:b/>
          <w:w w:val="95"/>
          <w:sz w:val="14"/>
        </w:rPr>
        <w:t xml:space="preserve">Reviewed: </w:t>
      </w:r>
      <w:r>
        <w:rPr>
          <w:b/>
          <w:sz w:val="14"/>
        </w:rPr>
        <w:t>Revised:</w:t>
      </w:r>
    </w:p>
    <w:p w:rsidR="002B6B65" w:rsidRDefault="009F18BC">
      <w:pPr>
        <w:pStyle w:val="BodyText"/>
        <w:spacing w:before="8"/>
        <w:rPr>
          <w:b/>
          <w:sz w:val="22"/>
        </w:rPr>
      </w:pPr>
      <w:r>
        <w:pict>
          <v:shape id="_x0000_s1026" style="position:absolute;margin-left:70.55pt;margin-top:15.25pt;width:470.9pt;height:.1pt;z-index:-251655168;mso-wrap-distance-left:0;mso-wrap-distance-right:0;mso-position-horizontal-relative:page" coordorigin="1411,305" coordsize="9418,0" path="m1411,305r9418,e" filled="f" strokeweight=".48pt">
            <v:path arrowok="t"/>
            <w10:wrap type="topAndBottom" anchorx="page"/>
          </v:shape>
        </w:pict>
      </w:r>
    </w:p>
    <w:sectPr w:rsidR="002B6B65">
      <w:type w:val="continuous"/>
      <w:pgSz w:w="12240" w:h="15840"/>
      <w:pgMar w:top="720" w:right="1260" w:bottom="280" w:left="1280" w:header="720" w:footer="720" w:gutter="0"/>
      <w:pgBorders w:offsetFrom="page">
        <w:top w:val="single" w:sz="12" w:space="19" w:color="767171"/>
        <w:left w:val="single" w:sz="12" w:space="15" w:color="767171"/>
        <w:bottom w:val="single" w:sz="12" w:space="21" w:color="767171"/>
        <w:right w:val="single" w:sz="12" w:space="17" w:color="76717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A7C23"/>
    <w:multiLevelType w:val="hybridMultilevel"/>
    <w:tmpl w:val="4FA02846"/>
    <w:lvl w:ilvl="0" w:tplc="8C901524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3B089BA">
      <w:numFmt w:val="bullet"/>
      <w:lvlText w:val="o"/>
      <w:lvlJc w:val="left"/>
      <w:pPr>
        <w:ind w:left="1599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2" w:tplc="16F41656">
      <w:numFmt w:val="bullet"/>
      <w:lvlText w:val=""/>
      <w:lvlJc w:val="left"/>
      <w:pPr>
        <w:ind w:left="1959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3" w:tplc="20BE6A76">
      <w:numFmt w:val="bullet"/>
      <w:lvlText w:val="•"/>
      <w:lvlJc w:val="left"/>
      <w:pPr>
        <w:ind w:left="2927" w:hanging="360"/>
      </w:pPr>
      <w:rPr>
        <w:rFonts w:hint="default"/>
        <w:lang w:val="en-US" w:eastAsia="en-US" w:bidi="en-US"/>
      </w:rPr>
    </w:lvl>
    <w:lvl w:ilvl="4" w:tplc="8D5CAAF2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en-US"/>
      </w:rPr>
    </w:lvl>
    <w:lvl w:ilvl="5" w:tplc="922664CE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en-US"/>
      </w:rPr>
    </w:lvl>
    <w:lvl w:ilvl="6" w:tplc="CD0613BA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en-US"/>
      </w:rPr>
    </w:lvl>
    <w:lvl w:ilvl="7" w:tplc="09845D1E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en-US"/>
      </w:rPr>
    </w:lvl>
    <w:lvl w:ilvl="8" w:tplc="9A04130A">
      <w:numFmt w:val="bullet"/>
      <w:lvlText w:val="•"/>
      <w:lvlJc w:val="left"/>
      <w:pPr>
        <w:ind w:left="7765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2B6B65"/>
    <w:rsid w:val="002B6B65"/>
    <w:rsid w:val="009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503D2AD5-7DB3-4E96-BAD0-47FE78F4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9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Debra</dc:creator>
  <cp:lastModifiedBy>Beemer, Julia</cp:lastModifiedBy>
  <cp:revision>2</cp:revision>
  <dcterms:created xsi:type="dcterms:W3CDTF">2020-11-20T21:09:00Z</dcterms:created>
  <dcterms:modified xsi:type="dcterms:W3CDTF">2020-11-20T21:09:00Z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2020-11-20T00:00:00Z</vt:filetime>
  </property>
</Properties>
</file>